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 xml:space="preserve">за </w:t>
      </w:r>
      <w:r w:rsidR="00F1635B">
        <w:rPr>
          <w:rFonts w:eastAsia="Batang"/>
          <w:b/>
          <w:sz w:val="40"/>
          <w:szCs w:val="40"/>
          <w:lang w:eastAsia="ko-KR"/>
        </w:rPr>
        <w:t>май</w:t>
      </w:r>
      <w:r w:rsidRPr="00040667">
        <w:rPr>
          <w:rFonts w:eastAsia="Batang"/>
          <w:b/>
          <w:sz w:val="40"/>
          <w:szCs w:val="40"/>
          <w:lang w:eastAsia="ko-KR"/>
        </w:rPr>
        <w:t xml:space="preserve"> 2017 года</w:t>
      </w:r>
    </w:p>
    <w:p w:rsidR="000F5445" w:rsidRPr="00040667" w:rsidRDefault="000F5445" w:rsidP="000F5445">
      <w:pPr>
        <w:widowControl w:val="0"/>
        <w:jc w:val="center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jc w:val="center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jc w:val="center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г. Москва</w:t>
      </w:r>
    </w:p>
    <w:p w:rsidR="003F7FB5" w:rsidRDefault="003F7FB5" w:rsidP="000F5445">
      <w:pPr>
        <w:widowControl w:val="0"/>
        <w:jc w:val="center"/>
        <w:rPr>
          <w:b/>
          <w:sz w:val="32"/>
          <w:szCs w:val="32"/>
        </w:rPr>
      </w:pPr>
    </w:p>
    <w:p w:rsidR="000F5445" w:rsidRPr="00040667" w:rsidRDefault="000F5445" w:rsidP="000F5445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lastRenderedPageBreak/>
        <w:t>Содержание:</w:t>
      </w:r>
    </w:p>
    <w:p w:rsidR="000F5445" w:rsidRPr="00040667" w:rsidRDefault="000F5445" w:rsidP="000F5445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Оглавление 2</w:t>
      </w:r>
    </w:p>
    <w:p w:rsidR="000F5445" w:rsidRPr="00040667" w:rsidRDefault="000F5445" w:rsidP="000F5445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Список условных сокращений 2</w:t>
      </w:r>
    </w:p>
    <w:p w:rsidR="000F5445" w:rsidRPr="00040667" w:rsidRDefault="000F5445" w:rsidP="000F5445">
      <w:pPr>
        <w:widowControl w:val="0"/>
        <w:tabs>
          <w:tab w:val="left" w:pos="9639"/>
        </w:tabs>
        <w:ind w:left="9072" w:hanging="8363"/>
        <w:rPr>
          <w:sz w:val="28"/>
          <w:szCs w:val="28"/>
        </w:rPr>
      </w:pPr>
      <w:r w:rsidRPr="00040667">
        <w:rPr>
          <w:sz w:val="28"/>
          <w:szCs w:val="28"/>
        </w:rPr>
        <w:t>1. Введение                                                                                                           3</w:t>
      </w:r>
    </w:p>
    <w:p w:rsidR="000F5445" w:rsidRPr="00040667" w:rsidRDefault="000F5445" w:rsidP="000F5445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040667">
        <w:rPr>
          <w:color w:val="000000"/>
          <w:sz w:val="28"/>
          <w:szCs w:val="28"/>
        </w:rPr>
        <w:t>госпитальном</w:t>
      </w:r>
      <w:r w:rsidRPr="00040667">
        <w:rPr>
          <w:sz w:val="28"/>
          <w:szCs w:val="28"/>
        </w:rPr>
        <w:t xml:space="preserve"> сегментах фармацевтического рынка                                              5</w:t>
      </w:r>
    </w:p>
    <w:p w:rsidR="000F5445" w:rsidRPr="00040667" w:rsidRDefault="000F5445" w:rsidP="000F5445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>3. Анализ результатов мониторинга уровня цен на ЖНВЛП амбулаторного</w:t>
      </w:r>
    </w:p>
    <w:p w:rsidR="000F5445" w:rsidRPr="00040667" w:rsidRDefault="000F5445" w:rsidP="000F5445">
      <w:pPr>
        <w:widowControl w:val="0"/>
        <w:rPr>
          <w:sz w:val="28"/>
          <w:szCs w:val="28"/>
        </w:rPr>
      </w:pPr>
      <w:r w:rsidRPr="00040667">
        <w:rPr>
          <w:sz w:val="28"/>
          <w:szCs w:val="28"/>
        </w:rPr>
        <w:t>сегмента фармацевтического рынка                                                                            8</w:t>
      </w:r>
    </w:p>
    <w:p w:rsidR="000F5445" w:rsidRPr="00040667" w:rsidRDefault="000F5445" w:rsidP="000F5445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4. Анализ величины торговых розничных и оптовых надбавок к фактическим ценам производителей ЖНВЛП в амбулаторном сегменте фармацевтического рынка                                                                                                                    </w:t>
      </w:r>
      <w:r w:rsidRPr="00040667">
        <w:rPr>
          <w:color w:val="000000"/>
          <w:sz w:val="28"/>
          <w:szCs w:val="28"/>
        </w:rPr>
        <w:t>37</w:t>
      </w:r>
    </w:p>
    <w:p w:rsidR="000F5445" w:rsidRPr="00040667" w:rsidRDefault="000F5445" w:rsidP="000F5445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5. Анализ результатов мониторинга уровня цен на ЖНВЛП госпитального</w:t>
      </w:r>
    </w:p>
    <w:p w:rsidR="000F5445" w:rsidRPr="00040667" w:rsidRDefault="000F5445" w:rsidP="000F5445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Сегмента фармацевтического рынка                                                                           43</w:t>
      </w:r>
    </w:p>
    <w:p w:rsidR="000F5445" w:rsidRPr="00040667" w:rsidRDefault="000F5445" w:rsidP="000F5445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040667">
        <w:rPr>
          <w:bCs/>
          <w:color w:val="000000"/>
          <w:sz w:val="28"/>
          <w:szCs w:val="28"/>
        </w:rPr>
        <w:t>6. Выводы                                                                                                             50</w:t>
      </w:r>
    </w:p>
    <w:p w:rsidR="000F5445" w:rsidRPr="00040667" w:rsidRDefault="000F5445" w:rsidP="000F5445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0F5445" w:rsidRPr="00040667" w:rsidRDefault="000F5445" w:rsidP="000F5445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040667">
        <w:rPr>
          <w:b/>
          <w:bCs/>
          <w:sz w:val="28"/>
          <w:szCs w:val="28"/>
        </w:rPr>
        <w:t>Приложение (на электронном носителе - CD-диск</w:t>
      </w:r>
      <w:r w:rsidR="00025F3F" w:rsidRPr="00B21ECB">
        <w:rPr>
          <w:b/>
          <w:bCs/>
          <w:sz w:val="28"/>
          <w:szCs w:val="28"/>
        </w:rPr>
        <w:t>е</w:t>
      </w:r>
      <w:r w:rsidRPr="00040667">
        <w:rPr>
          <w:b/>
          <w:bCs/>
          <w:sz w:val="28"/>
          <w:szCs w:val="28"/>
        </w:rPr>
        <w:t>)</w:t>
      </w:r>
    </w:p>
    <w:p w:rsidR="000F5445" w:rsidRPr="00040667" w:rsidRDefault="000F5445" w:rsidP="000F5445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0F5445" w:rsidRPr="00040667" w:rsidRDefault="000F5445" w:rsidP="000F5445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0F5445" w:rsidRPr="00040667" w:rsidRDefault="000F5445" w:rsidP="000F5445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sz w:val="28"/>
          <w:szCs w:val="28"/>
        </w:rPr>
        <w:tab/>
        <w:t>Таблица 18. С</w:t>
      </w:r>
      <w:r w:rsidRPr="00040667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0F5445" w:rsidRPr="00040667" w:rsidRDefault="000F5445" w:rsidP="000F5445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19</w:t>
      </w:r>
      <w:r w:rsidRPr="00040667">
        <w:rPr>
          <w:bCs/>
          <w:i/>
          <w:sz w:val="28"/>
          <w:szCs w:val="28"/>
        </w:rPr>
        <w:t>.</w:t>
      </w:r>
      <w:r w:rsidRPr="00040667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0F5445" w:rsidRPr="00040667" w:rsidRDefault="000F5445" w:rsidP="000F5445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0F5445" w:rsidRPr="00040667" w:rsidRDefault="000F5445" w:rsidP="000F5445">
      <w:pPr>
        <w:widowControl w:val="0"/>
        <w:jc w:val="both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Список условных сокращений</w:t>
      </w:r>
    </w:p>
    <w:p w:rsidR="000F5445" w:rsidRPr="00040667" w:rsidRDefault="000F5445" w:rsidP="000F5445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7"/>
        <w:gridCol w:w="8057"/>
      </w:tblGrid>
      <w:tr w:rsidR="000F5445" w:rsidRPr="00040667" w:rsidTr="005A78E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Автономная область</w:t>
            </w:r>
          </w:p>
        </w:tc>
      </w:tr>
      <w:tr w:rsidR="000F5445" w:rsidRPr="00040667" w:rsidTr="005A78E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Автономный округ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лек. форма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лекарственная форма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базовый месяц, начальный период сравнения (декабрь 2016 года)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0F5445" w:rsidRPr="00040667" w:rsidRDefault="000F5445" w:rsidP="00F1635B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отчетный период (</w:t>
            </w:r>
            <w:r w:rsidR="00F1635B">
              <w:rPr>
                <w:sz w:val="28"/>
                <w:szCs w:val="28"/>
              </w:rPr>
              <w:t>май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0F5445" w:rsidRPr="00040667" w:rsidRDefault="000F5445" w:rsidP="00F1635B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период, предшествующий отчетному (</w:t>
            </w:r>
            <w:r w:rsidR="00F1635B">
              <w:rPr>
                <w:sz w:val="28"/>
                <w:szCs w:val="28"/>
              </w:rPr>
              <w:t>апрель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торговое наименование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федеральный округ</w:t>
            </w:r>
          </w:p>
        </w:tc>
      </w:tr>
    </w:tbl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5C026E" w:rsidRDefault="000F5445" w:rsidP="000F5445">
      <w:pPr>
        <w:widowControl w:val="0"/>
        <w:jc w:val="center"/>
        <w:rPr>
          <w:b/>
          <w:sz w:val="44"/>
          <w:szCs w:val="44"/>
        </w:rPr>
      </w:pPr>
    </w:p>
    <w:p w:rsidR="00F1635B" w:rsidRDefault="00F1635B" w:rsidP="000F5445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0F5445" w:rsidRPr="00F1635B" w:rsidRDefault="000F5445" w:rsidP="000F5445">
      <w:pPr>
        <w:widowControl w:val="0"/>
        <w:ind w:firstLine="709"/>
        <w:jc w:val="center"/>
        <w:rPr>
          <w:b/>
          <w:i/>
          <w:sz w:val="32"/>
          <w:szCs w:val="32"/>
        </w:rPr>
      </w:pPr>
      <w:r w:rsidRPr="00F1635B">
        <w:rPr>
          <w:b/>
          <w:i/>
          <w:sz w:val="32"/>
          <w:szCs w:val="32"/>
        </w:rPr>
        <w:lastRenderedPageBreak/>
        <w:t>1. Введение</w:t>
      </w:r>
    </w:p>
    <w:p w:rsidR="000F5445" w:rsidRPr="00040667" w:rsidRDefault="000F5445" w:rsidP="000F5445">
      <w:pPr>
        <w:widowControl w:val="0"/>
        <w:ind w:firstLine="709"/>
        <w:jc w:val="center"/>
        <w:rPr>
          <w:b/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9"/>
        <w:jc w:val="both"/>
        <w:rPr>
          <w:b/>
          <w:sz w:val="28"/>
          <w:szCs w:val="28"/>
        </w:rPr>
      </w:pPr>
      <w:r w:rsidRPr="00040667">
        <w:rPr>
          <w:b/>
          <w:sz w:val="28"/>
          <w:szCs w:val="28"/>
        </w:rPr>
        <w:t>Основание для проведения мониторинга:</w:t>
      </w:r>
    </w:p>
    <w:p w:rsidR="000F5445" w:rsidRPr="00A53A73" w:rsidRDefault="000F5445" w:rsidP="000F5445">
      <w:pPr>
        <w:widowControl w:val="0"/>
        <w:ind w:firstLine="709"/>
        <w:jc w:val="center"/>
        <w:rPr>
          <w:b/>
          <w:sz w:val="20"/>
          <w:szCs w:val="20"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Решение Правительственной комиссии по повышению устойчивости развития </w:t>
      </w:r>
      <w:r w:rsidR="00025F3F" w:rsidRPr="00A53A73">
        <w:rPr>
          <w:sz w:val="28"/>
          <w:szCs w:val="28"/>
        </w:rPr>
        <w:t>р</w:t>
      </w:r>
      <w:r w:rsidRPr="00040667">
        <w:rPr>
          <w:sz w:val="28"/>
          <w:szCs w:val="28"/>
        </w:rPr>
        <w:t>оссийской экономики (протокол от 10.03.2009 № 9).</w:t>
      </w:r>
    </w:p>
    <w:p w:rsidR="000F5445" w:rsidRPr="00A53A73" w:rsidRDefault="000F5445" w:rsidP="000F5445">
      <w:pPr>
        <w:widowControl w:val="0"/>
        <w:ind w:firstLine="708"/>
        <w:jc w:val="both"/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0F5445" w:rsidRPr="00A53A73" w:rsidRDefault="000F5445" w:rsidP="000F5445">
      <w:pPr>
        <w:widowControl w:val="0"/>
        <w:ind w:firstLine="708"/>
        <w:jc w:val="both"/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040667">
        <w:rPr>
          <w:sz w:val="28"/>
          <w:szCs w:val="28"/>
        </w:rPr>
        <w:t xml:space="preserve">«Об утверждении </w:t>
      </w:r>
      <w:r w:rsidR="00B21ECB" w:rsidRPr="00B21ECB">
        <w:rPr>
          <w:sz w:val="28"/>
          <w:szCs w:val="28"/>
        </w:rPr>
        <w:t>П</w:t>
      </w:r>
      <w:r w:rsidRPr="00040667">
        <w:rPr>
          <w:sz w:val="28"/>
          <w:szCs w:val="28"/>
        </w:rPr>
        <w:t>оложения о Федеральной службе по надзору в сфере здравоохранения».</w:t>
      </w:r>
    </w:p>
    <w:p w:rsidR="000F5445" w:rsidRPr="00A53A73" w:rsidRDefault="000F5445" w:rsidP="000F5445">
      <w:pPr>
        <w:widowControl w:val="0"/>
        <w:ind w:firstLine="708"/>
        <w:jc w:val="both"/>
      </w:pP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040667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040667">
        <w:rPr>
          <w:bCs/>
          <w:sz w:val="28"/>
          <w:szCs w:val="28"/>
        </w:rPr>
        <w:t>».</w:t>
      </w:r>
    </w:p>
    <w:p w:rsidR="000F5445" w:rsidRPr="00A53A73" w:rsidRDefault="000F5445" w:rsidP="000F5445">
      <w:pPr>
        <w:widowControl w:val="0"/>
        <w:ind w:firstLine="708"/>
        <w:jc w:val="both"/>
        <w:rPr>
          <w:bCs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0F5445" w:rsidRPr="00A53A73" w:rsidRDefault="000F5445" w:rsidP="000F5445">
      <w:pPr>
        <w:widowControl w:val="0"/>
        <w:ind w:firstLine="708"/>
        <w:jc w:val="both"/>
        <w:rPr>
          <w:bCs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03.02.2016 № 58 «О внесении изменений в постановление Правительства Российской Федерации от 29 октября 2010 г. № 865 и признании утратившими силу отдельных положений актов правительства Российской Федерации».</w:t>
      </w:r>
    </w:p>
    <w:p w:rsidR="000F5445" w:rsidRPr="00A53A73" w:rsidRDefault="000F5445" w:rsidP="000F5445">
      <w:pPr>
        <w:widowControl w:val="0"/>
        <w:ind w:firstLine="708"/>
        <w:jc w:val="both"/>
        <w:rPr>
          <w:bCs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 xml:space="preserve">Распоряжение Правительства Российской Федерации от 28.12.2016                         № 2885-р «Об утверждении перечня жизненно необходимых и важнейших лекарственных препаратов на 2017 год». </w:t>
      </w:r>
    </w:p>
    <w:p w:rsidR="000F5445" w:rsidRPr="00A53A73" w:rsidRDefault="000F5445" w:rsidP="000F5445">
      <w:pPr>
        <w:widowControl w:val="0"/>
        <w:ind w:firstLine="708"/>
        <w:jc w:val="both"/>
        <w:rPr>
          <w:bCs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0F5445" w:rsidRPr="00A53A73" w:rsidRDefault="000F5445" w:rsidP="000F5445">
      <w:pPr>
        <w:widowControl w:val="0"/>
        <w:ind w:firstLine="708"/>
        <w:jc w:val="both"/>
      </w:pPr>
    </w:p>
    <w:p w:rsidR="000F5445" w:rsidRPr="00040667" w:rsidRDefault="000F5445" w:rsidP="000F5445">
      <w:pPr>
        <w:widowControl w:val="0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</w:t>
      </w:r>
      <w:r w:rsidR="00025F3F" w:rsidRPr="00B21ECB">
        <w:rPr>
          <w:sz w:val="28"/>
          <w:szCs w:val="28"/>
        </w:rPr>
        <w:t>Ф</w:t>
      </w:r>
      <w:r w:rsidRPr="00040667">
        <w:rPr>
          <w:sz w:val="28"/>
          <w:szCs w:val="28"/>
        </w:rPr>
        <w:t>едеральной службой по тарифам.</w:t>
      </w:r>
    </w:p>
    <w:p w:rsidR="000F5445" w:rsidRPr="00A53A73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u w:val="single"/>
          <w:lang w:eastAsia="ko-KR"/>
        </w:rPr>
      </w:pPr>
    </w:p>
    <w:p w:rsidR="000F5445" w:rsidRPr="00F336B6" w:rsidRDefault="000F5445" w:rsidP="00BB7690">
      <w:pPr>
        <w:widowControl w:val="0"/>
        <w:tabs>
          <w:tab w:val="left" w:pos="1560"/>
        </w:tabs>
        <w:spacing w:line="0" w:lineRule="atLeast"/>
        <w:ind w:firstLine="709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>Распоряжение Правительства Росс</w:t>
      </w:r>
      <w:r>
        <w:rPr>
          <w:bCs/>
          <w:sz w:val="28"/>
          <w:szCs w:val="28"/>
        </w:rPr>
        <w:t>ийской Федерации от 05.08.2016 164</w:t>
      </w:r>
      <w:r w:rsidRPr="00040667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«С</w:t>
      </w:r>
      <w:r w:rsidRPr="00F336B6">
        <w:rPr>
          <w:bCs/>
          <w:sz w:val="28"/>
          <w:szCs w:val="28"/>
        </w:rPr>
        <w:t>тратегия действий в интересах граждан старшего поколения в Российской Федерации до 2025 года</w:t>
      </w:r>
    </w:p>
    <w:p w:rsidR="00A53A73" w:rsidRPr="001923B2" w:rsidRDefault="00A53A73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80"/>
          <w:szCs w:val="80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040667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0F5445" w:rsidRPr="00040667" w:rsidRDefault="000F5445" w:rsidP="000F5445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040667">
        <w:rPr>
          <w:sz w:val="28"/>
          <w:szCs w:val="28"/>
          <w:u w:val="single"/>
        </w:rPr>
        <w:t>Мониторинг проводится по перечню ЖНВЛП</w:t>
      </w:r>
      <w:r w:rsidRPr="00040667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28.12.2016                   № </w:t>
      </w:r>
      <w:r w:rsidRPr="00040667">
        <w:rPr>
          <w:bCs/>
          <w:sz w:val="28"/>
          <w:szCs w:val="28"/>
        </w:rPr>
        <w:t>2885-р</w:t>
      </w:r>
      <w:r w:rsidRPr="00040667">
        <w:rPr>
          <w:sz w:val="28"/>
          <w:szCs w:val="28"/>
        </w:rPr>
        <w:t>,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перечень ЖНВЛП (по состоянию на 15.0</w:t>
      </w:r>
      <w:r w:rsidR="00F1635B">
        <w:rPr>
          <w:sz w:val="28"/>
          <w:szCs w:val="28"/>
        </w:rPr>
        <w:t>5</w:t>
      </w:r>
      <w:r w:rsidRPr="00040667">
        <w:rPr>
          <w:sz w:val="28"/>
          <w:szCs w:val="28"/>
        </w:rPr>
        <w:t>.2017).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В базу данных на момент ее закрытия 05.0</w:t>
      </w:r>
      <w:r w:rsidR="00F1635B">
        <w:rPr>
          <w:sz w:val="28"/>
          <w:szCs w:val="28"/>
        </w:rPr>
        <w:t>6</w:t>
      </w:r>
      <w:r w:rsidRPr="00040667">
        <w:rPr>
          <w:sz w:val="28"/>
          <w:szCs w:val="28"/>
        </w:rPr>
        <w:t xml:space="preserve">.2017 были введены </w:t>
      </w:r>
      <w:r w:rsidR="00857C73" w:rsidRPr="00857C73">
        <w:rPr>
          <w:b/>
          <w:bCs/>
          <w:sz w:val="28"/>
          <w:szCs w:val="28"/>
        </w:rPr>
        <w:t>63</w:t>
      </w:r>
      <w:r w:rsidR="00F1635B">
        <w:rPr>
          <w:b/>
          <w:bCs/>
          <w:sz w:val="28"/>
          <w:szCs w:val="28"/>
        </w:rPr>
        <w:t>18</w:t>
      </w:r>
      <w:r w:rsidR="000C5312">
        <w:rPr>
          <w:b/>
          <w:bCs/>
          <w:sz w:val="28"/>
          <w:szCs w:val="28"/>
        </w:rPr>
        <w:t>226</w:t>
      </w:r>
      <w:r w:rsidR="00857C73">
        <w:rPr>
          <w:b/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>учетных записей, внесенные 85 субъектами Российской Федерации.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Из представленных данных </w:t>
      </w:r>
      <w:r w:rsidR="00857C73" w:rsidRPr="00857C73">
        <w:rPr>
          <w:b/>
          <w:bCs/>
          <w:sz w:val="28"/>
          <w:szCs w:val="28"/>
        </w:rPr>
        <w:t>60</w:t>
      </w:r>
      <w:r w:rsidR="000C5312">
        <w:rPr>
          <w:b/>
          <w:bCs/>
          <w:sz w:val="28"/>
          <w:szCs w:val="28"/>
        </w:rPr>
        <w:t>57910</w:t>
      </w:r>
      <w:r w:rsidR="00857C73" w:rsidRPr="00857C73">
        <w:rPr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 xml:space="preserve">относятся к амбулаторному сегменту мониторинга и </w:t>
      </w:r>
      <w:r w:rsidR="00857C73" w:rsidRPr="00857C73">
        <w:rPr>
          <w:b/>
          <w:bCs/>
          <w:sz w:val="28"/>
          <w:szCs w:val="28"/>
        </w:rPr>
        <w:t>26</w:t>
      </w:r>
      <w:r w:rsidR="000C5312">
        <w:rPr>
          <w:b/>
          <w:bCs/>
          <w:sz w:val="28"/>
          <w:szCs w:val="28"/>
        </w:rPr>
        <w:t>03</w:t>
      </w:r>
      <w:r w:rsidR="00857C73" w:rsidRPr="00857C73">
        <w:rPr>
          <w:b/>
          <w:bCs/>
          <w:sz w:val="28"/>
          <w:szCs w:val="28"/>
        </w:rPr>
        <w:t>16</w:t>
      </w:r>
      <w:r w:rsidRPr="00857C73">
        <w:rPr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>к госпитальному сегменту.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0F5445" w:rsidRPr="00040667" w:rsidTr="005A78E5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0F5445" w:rsidRPr="00040667" w:rsidTr="005A78E5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851" w:type="dxa"/>
            <w:shd w:val="clear" w:color="auto" w:fill="CCCCCC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CF012E" w:rsidRPr="00040667" w:rsidTr="00CF012E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CF012E" w:rsidRPr="00857C73" w:rsidRDefault="00CF012E" w:rsidP="00CF012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789778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757239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32540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1028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523</w:t>
            </w:r>
          </w:p>
        </w:tc>
      </w:tr>
      <w:tr w:rsidR="00CF012E" w:rsidRPr="00040667" w:rsidTr="00CF012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F012E" w:rsidRPr="00857C73" w:rsidRDefault="00CF012E" w:rsidP="00CF012E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128659</w:t>
            </w:r>
          </w:p>
        </w:tc>
        <w:tc>
          <w:tcPr>
            <w:tcW w:w="975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114785</w:t>
            </w:r>
          </w:p>
        </w:tc>
        <w:tc>
          <w:tcPr>
            <w:tcW w:w="850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13874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530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434</w:t>
            </w:r>
          </w:p>
        </w:tc>
        <w:tc>
          <w:tcPr>
            <w:tcW w:w="708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485</w:t>
            </w:r>
          </w:p>
        </w:tc>
      </w:tr>
      <w:tr w:rsidR="00CF012E" w:rsidRPr="00040667" w:rsidTr="00CF012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F012E" w:rsidRPr="00857C73" w:rsidRDefault="00CF012E" w:rsidP="00CF012E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1529848</w:t>
            </w:r>
          </w:p>
        </w:tc>
        <w:tc>
          <w:tcPr>
            <w:tcW w:w="975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1474342</w:t>
            </w:r>
          </w:p>
        </w:tc>
        <w:tc>
          <w:tcPr>
            <w:tcW w:w="850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55506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1565</w:t>
            </w:r>
          </w:p>
        </w:tc>
        <w:tc>
          <w:tcPr>
            <w:tcW w:w="85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1198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376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579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470</w:t>
            </w:r>
          </w:p>
        </w:tc>
        <w:tc>
          <w:tcPr>
            <w:tcW w:w="708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549</w:t>
            </w:r>
          </w:p>
        </w:tc>
      </w:tr>
      <w:tr w:rsidR="00CF012E" w:rsidRPr="00040667" w:rsidTr="00CF012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F012E" w:rsidRPr="00857C73" w:rsidRDefault="00CF012E" w:rsidP="00CF012E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478191</w:t>
            </w:r>
          </w:p>
        </w:tc>
        <w:tc>
          <w:tcPr>
            <w:tcW w:w="975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449203</w:t>
            </w:r>
          </w:p>
        </w:tc>
        <w:tc>
          <w:tcPr>
            <w:tcW w:w="850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28988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573</w:t>
            </w:r>
          </w:p>
        </w:tc>
        <w:tc>
          <w:tcPr>
            <w:tcW w:w="85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353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554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437</w:t>
            </w:r>
          </w:p>
        </w:tc>
        <w:tc>
          <w:tcPr>
            <w:tcW w:w="708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520</w:t>
            </w:r>
          </w:p>
        </w:tc>
      </w:tr>
      <w:tr w:rsidR="00CF012E" w:rsidRPr="00040667" w:rsidTr="00CF012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F012E" w:rsidRPr="00857C73" w:rsidRDefault="00CF012E" w:rsidP="00CF012E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157392</w:t>
            </w:r>
          </w:p>
        </w:tc>
        <w:tc>
          <w:tcPr>
            <w:tcW w:w="975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146030</w:t>
            </w:r>
          </w:p>
        </w:tc>
        <w:tc>
          <w:tcPr>
            <w:tcW w:w="850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11362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376</w:t>
            </w:r>
          </w:p>
        </w:tc>
        <w:tc>
          <w:tcPr>
            <w:tcW w:w="85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265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530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510</w:t>
            </w:r>
          </w:p>
        </w:tc>
        <w:tc>
          <w:tcPr>
            <w:tcW w:w="708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446</w:t>
            </w:r>
          </w:p>
        </w:tc>
      </w:tr>
      <w:tr w:rsidR="00CF012E" w:rsidRPr="00040667" w:rsidTr="00CF012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F012E" w:rsidRPr="00857C73" w:rsidRDefault="00CF012E" w:rsidP="00CF012E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799889</w:t>
            </w:r>
          </w:p>
        </w:tc>
        <w:tc>
          <w:tcPr>
            <w:tcW w:w="975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760950</w:t>
            </w:r>
          </w:p>
        </w:tc>
        <w:tc>
          <w:tcPr>
            <w:tcW w:w="850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38939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1845</w:t>
            </w:r>
          </w:p>
        </w:tc>
        <w:tc>
          <w:tcPr>
            <w:tcW w:w="85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1479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368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571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456</w:t>
            </w:r>
          </w:p>
        </w:tc>
        <w:tc>
          <w:tcPr>
            <w:tcW w:w="708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549</w:t>
            </w:r>
          </w:p>
        </w:tc>
      </w:tr>
      <w:tr w:rsidR="00CF012E" w:rsidRPr="00040667" w:rsidTr="00CF012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F012E" w:rsidRPr="00857C73" w:rsidRDefault="00CF012E" w:rsidP="00CF012E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491376</w:t>
            </w:r>
          </w:p>
        </w:tc>
        <w:tc>
          <w:tcPr>
            <w:tcW w:w="975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464736</w:t>
            </w:r>
          </w:p>
        </w:tc>
        <w:tc>
          <w:tcPr>
            <w:tcW w:w="850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26640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514</w:t>
            </w:r>
          </w:p>
        </w:tc>
        <w:tc>
          <w:tcPr>
            <w:tcW w:w="85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331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186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566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435</w:t>
            </w:r>
          </w:p>
        </w:tc>
        <w:tc>
          <w:tcPr>
            <w:tcW w:w="708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545</w:t>
            </w:r>
          </w:p>
        </w:tc>
      </w:tr>
      <w:tr w:rsidR="00CF012E" w:rsidRPr="00040667" w:rsidTr="00CF012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F012E" w:rsidRPr="00857C73" w:rsidRDefault="00CF012E" w:rsidP="00CF012E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2128540</w:t>
            </w:r>
          </w:p>
        </w:tc>
        <w:tc>
          <w:tcPr>
            <w:tcW w:w="975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2070587</w:t>
            </w:r>
          </w:p>
        </w:tc>
        <w:tc>
          <w:tcPr>
            <w:tcW w:w="850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57953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2032</w:t>
            </w:r>
          </w:p>
        </w:tc>
        <w:tc>
          <w:tcPr>
            <w:tcW w:w="85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1533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502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598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527</w:t>
            </w:r>
          </w:p>
        </w:tc>
        <w:tc>
          <w:tcPr>
            <w:tcW w:w="708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576</w:t>
            </w:r>
          </w:p>
        </w:tc>
      </w:tr>
      <w:tr w:rsidR="00CF012E" w:rsidRPr="00040667" w:rsidTr="00CF012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F012E" w:rsidRPr="00857C73" w:rsidRDefault="00CF012E" w:rsidP="00CF012E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604331</w:t>
            </w:r>
          </w:p>
        </w:tc>
        <w:tc>
          <w:tcPr>
            <w:tcW w:w="975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577277</w:t>
            </w:r>
          </w:p>
        </w:tc>
        <w:tc>
          <w:tcPr>
            <w:tcW w:w="850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27054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996</w:t>
            </w:r>
          </w:p>
        </w:tc>
        <w:tc>
          <w:tcPr>
            <w:tcW w:w="851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722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276</w:t>
            </w:r>
          </w:p>
        </w:tc>
        <w:tc>
          <w:tcPr>
            <w:tcW w:w="992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542</w:t>
            </w:r>
          </w:p>
        </w:tc>
        <w:tc>
          <w:tcPr>
            <w:tcW w:w="709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432</w:t>
            </w:r>
          </w:p>
        </w:tc>
        <w:tc>
          <w:tcPr>
            <w:tcW w:w="708" w:type="dxa"/>
            <w:shd w:val="clear" w:color="auto" w:fill="auto"/>
            <w:noWrap/>
          </w:tcPr>
          <w:p w:rsidR="00CF012E" w:rsidRPr="00CF012E" w:rsidRDefault="00CF012E" w:rsidP="00CF012E">
            <w:pPr>
              <w:jc w:val="center"/>
              <w:rPr>
                <w:sz w:val="20"/>
                <w:szCs w:val="20"/>
              </w:rPr>
            </w:pPr>
            <w:r w:rsidRPr="00CF012E">
              <w:rPr>
                <w:sz w:val="20"/>
                <w:szCs w:val="20"/>
              </w:rPr>
              <w:t>512</w:t>
            </w:r>
          </w:p>
        </w:tc>
      </w:tr>
      <w:tr w:rsidR="00CF012E" w:rsidRPr="00040667" w:rsidTr="00CF012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center"/>
          </w:tcPr>
          <w:p w:rsidR="00CF012E" w:rsidRPr="00857C73" w:rsidRDefault="00CF012E" w:rsidP="00CF0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6318226</w:t>
            </w:r>
          </w:p>
        </w:tc>
        <w:tc>
          <w:tcPr>
            <w:tcW w:w="975" w:type="dxa"/>
            <w:shd w:val="clear" w:color="000000" w:fill="FFFF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6057910</w:t>
            </w:r>
          </w:p>
        </w:tc>
        <w:tc>
          <w:tcPr>
            <w:tcW w:w="850" w:type="dxa"/>
            <w:shd w:val="clear" w:color="000000" w:fill="FFFF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260316</w:t>
            </w:r>
          </w:p>
        </w:tc>
        <w:tc>
          <w:tcPr>
            <w:tcW w:w="992" w:type="dxa"/>
            <w:shd w:val="clear" w:color="000000" w:fill="FFFF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8225</w:t>
            </w:r>
          </w:p>
        </w:tc>
        <w:tc>
          <w:tcPr>
            <w:tcW w:w="851" w:type="dxa"/>
            <w:shd w:val="clear" w:color="000000" w:fill="FFFF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6088</w:t>
            </w:r>
          </w:p>
        </w:tc>
        <w:tc>
          <w:tcPr>
            <w:tcW w:w="709" w:type="dxa"/>
            <w:shd w:val="clear" w:color="000000" w:fill="FFFF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2163</w:t>
            </w:r>
          </w:p>
        </w:tc>
        <w:tc>
          <w:tcPr>
            <w:tcW w:w="992" w:type="dxa"/>
            <w:shd w:val="clear" w:color="000000" w:fill="FFFF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4470</w:t>
            </w:r>
          </w:p>
        </w:tc>
        <w:tc>
          <w:tcPr>
            <w:tcW w:w="709" w:type="dxa"/>
            <w:shd w:val="clear" w:color="000000" w:fill="FFFF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3701</w:t>
            </w:r>
          </w:p>
        </w:tc>
        <w:tc>
          <w:tcPr>
            <w:tcW w:w="708" w:type="dxa"/>
            <w:shd w:val="clear" w:color="000000" w:fill="FFFF00"/>
            <w:noWrap/>
          </w:tcPr>
          <w:p w:rsidR="00CF012E" w:rsidRPr="00CF012E" w:rsidRDefault="00CF012E" w:rsidP="00CF012E">
            <w:pPr>
              <w:jc w:val="center"/>
              <w:rPr>
                <w:b/>
                <w:sz w:val="20"/>
                <w:szCs w:val="20"/>
              </w:rPr>
            </w:pPr>
            <w:r w:rsidRPr="00CF012E">
              <w:rPr>
                <w:b/>
                <w:sz w:val="20"/>
                <w:szCs w:val="20"/>
              </w:rPr>
              <w:t>4182</w:t>
            </w:r>
          </w:p>
        </w:tc>
      </w:tr>
    </w:tbl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8A1861" w:rsidRDefault="008A1861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8A1861" w:rsidRPr="008A1861" w:rsidRDefault="008A1861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52"/>
          <w:szCs w:val="52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в амбулаторном и госпитальном сегментах</w:t>
      </w: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фармацевтического рынка</w:t>
      </w: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В таблице 2 </w:t>
      </w:r>
      <w:r w:rsidRPr="00040667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среднем по России в </w:t>
      </w:r>
      <w:r w:rsidR="00411729">
        <w:rPr>
          <w:color w:val="000000"/>
          <w:sz w:val="28"/>
          <w:szCs w:val="28"/>
        </w:rPr>
        <w:t>мае</w:t>
      </w:r>
      <w:r w:rsidRPr="00040667">
        <w:rPr>
          <w:color w:val="000000"/>
          <w:sz w:val="28"/>
          <w:szCs w:val="28"/>
        </w:rPr>
        <w:t xml:space="preserve"> 2017 года, по данным</w:t>
      </w:r>
      <w:r w:rsidR="003F7FB5" w:rsidRPr="003F7FB5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представленным респондентами</w:t>
      </w:r>
      <w:r w:rsidR="00025F3F" w:rsidRPr="00C020DC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на фармацевтическом рынке находилось </w:t>
      </w:r>
      <w:r w:rsidRPr="00040667">
        <w:rPr>
          <w:b/>
          <w:color w:val="000000"/>
          <w:sz w:val="28"/>
          <w:szCs w:val="28"/>
        </w:rPr>
        <w:t>4</w:t>
      </w:r>
      <w:r w:rsidR="00C020DC">
        <w:rPr>
          <w:b/>
          <w:color w:val="000000"/>
          <w:sz w:val="28"/>
          <w:szCs w:val="28"/>
        </w:rPr>
        <w:t>2</w:t>
      </w:r>
      <w:r w:rsidR="00411729">
        <w:rPr>
          <w:b/>
          <w:color w:val="000000"/>
          <w:sz w:val="28"/>
          <w:szCs w:val="28"/>
        </w:rPr>
        <w:t>3</w:t>
      </w:r>
      <w:r w:rsidRPr="00040667">
        <w:rPr>
          <w:b/>
          <w:color w:val="000000"/>
          <w:sz w:val="28"/>
          <w:szCs w:val="28"/>
        </w:rPr>
        <w:t xml:space="preserve"> </w:t>
      </w:r>
      <w:r w:rsidRPr="00040667">
        <w:rPr>
          <w:color w:val="000000"/>
          <w:sz w:val="28"/>
          <w:szCs w:val="28"/>
        </w:rPr>
        <w:t xml:space="preserve">МНН (в амбулаторном сегменте –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4</w:t>
      </w:r>
      <w:r w:rsidR="00411729">
        <w:rPr>
          <w:b/>
          <w:bCs/>
          <w:color w:val="000000"/>
          <w:sz w:val="28"/>
          <w:szCs w:val="28"/>
        </w:rPr>
        <w:t>3</w:t>
      </w:r>
      <w:r w:rsidRPr="00040667">
        <w:rPr>
          <w:color w:val="000000"/>
          <w:sz w:val="28"/>
          <w:szCs w:val="28"/>
        </w:rPr>
        <w:t xml:space="preserve">, в госпитальном - </w:t>
      </w:r>
      <w:r w:rsidRPr="00040667">
        <w:rPr>
          <w:b/>
          <w:bCs/>
          <w:color w:val="000000"/>
          <w:sz w:val="28"/>
          <w:szCs w:val="28"/>
        </w:rPr>
        <w:t>3</w:t>
      </w:r>
      <w:r w:rsidR="00411729">
        <w:rPr>
          <w:b/>
          <w:bCs/>
          <w:color w:val="000000"/>
          <w:sz w:val="28"/>
          <w:szCs w:val="28"/>
        </w:rPr>
        <w:t>30</w:t>
      </w:r>
      <w:r w:rsidRPr="00040667">
        <w:rPr>
          <w:color w:val="000000"/>
          <w:sz w:val="28"/>
          <w:szCs w:val="28"/>
        </w:rPr>
        <w:t>).</w:t>
      </w:r>
    </w:p>
    <w:p w:rsidR="00791CEA" w:rsidRDefault="000F5445" w:rsidP="00411729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040667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040667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040667">
        <w:rPr>
          <w:color w:val="000000"/>
          <w:sz w:val="28"/>
          <w:szCs w:val="22"/>
        </w:rPr>
        <w:t>следующих субъектах Российской Федерации</w:t>
      </w:r>
      <w:r w:rsidRPr="00040667">
        <w:rPr>
          <w:sz w:val="28"/>
          <w:szCs w:val="22"/>
        </w:rPr>
        <w:t xml:space="preserve">: </w:t>
      </w:r>
      <w:r w:rsidR="00411729" w:rsidRPr="00411729">
        <w:rPr>
          <w:color w:val="000000"/>
          <w:sz w:val="28"/>
          <w:szCs w:val="28"/>
        </w:rPr>
        <w:t>Чукотский а.окр.</w:t>
      </w:r>
      <w:r w:rsidR="00411729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266</w:t>
      </w:r>
      <w:r w:rsidR="00411729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Ненецкий а.окр.</w:t>
      </w:r>
      <w:r w:rsidR="00411729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277</w:t>
      </w:r>
      <w:r w:rsidR="00411729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Республика Дагестан</w:t>
      </w:r>
      <w:r w:rsidR="00411729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302</w:t>
      </w:r>
      <w:r w:rsidR="00411729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Еврейская а.о.</w:t>
      </w:r>
      <w:r w:rsidR="00411729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303</w:t>
      </w:r>
      <w:r w:rsidR="00411729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г. Севастополь</w:t>
      </w:r>
      <w:r w:rsidR="00411729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303</w:t>
      </w:r>
      <w:r w:rsidR="00411729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Чеченская Республика</w:t>
      </w:r>
      <w:r w:rsidR="00411729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311</w:t>
      </w:r>
      <w:r w:rsidR="00411729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Вологодская область</w:t>
      </w:r>
      <w:r w:rsidR="00411729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330</w:t>
      </w:r>
      <w:r w:rsidR="00411729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Сахалинская область</w:t>
      </w:r>
      <w:r w:rsidR="00411729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338</w:t>
      </w:r>
      <w:r w:rsidR="00411729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Республика Карелия</w:t>
      </w:r>
      <w:r w:rsidR="00411729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344</w:t>
      </w:r>
      <w:r w:rsidR="00411729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Республика Калмыкия</w:t>
      </w:r>
      <w:r w:rsidR="00411729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348</w:t>
      </w:r>
      <w:r w:rsidR="00411729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Кабардино-Балкарская Республика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351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Карачаево-Черкесская Республика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352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Республика Адыгея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355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Республика Алтай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370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Республика Крым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376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Республика Марий Эл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379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Республика Саха (Якутия)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381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Республика Хакасия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384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Приморский край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391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Тверская область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391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Амурская область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394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Пензенская область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394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Псковская область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396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Ямало-Ненецкий а.окр.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398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Калининградская область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401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Забайкальский край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404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Ленинградская область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407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Республика Тыва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411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Камчатский край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413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Новгородская область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416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Воронежская область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417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Тюменская область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420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Красноярский край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421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Калужская область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421</w:t>
      </w:r>
      <w:r w:rsidR="00D5232D">
        <w:rPr>
          <w:color w:val="000000"/>
          <w:sz w:val="28"/>
          <w:szCs w:val="28"/>
        </w:rPr>
        <w:t xml:space="preserve">), </w:t>
      </w:r>
      <w:r w:rsidR="00411729" w:rsidRPr="00411729">
        <w:rPr>
          <w:color w:val="000000"/>
          <w:sz w:val="28"/>
          <w:szCs w:val="28"/>
        </w:rPr>
        <w:t>Костромская область</w:t>
      </w:r>
      <w:r w:rsidR="00D5232D">
        <w:rPr>
          <w:color w:val="000000"/>
          <w:sz w:val="28"/>
          <w:szCs w:val="28"/>
        </w:rPr>
        <w:t xml:space="preserve"> (</w:t>
      </w:r>
      <w:r w:rsidR="00411729" w:rsidRPr="00411729">
        <w:rPr>
          <w:color w:val="000000"/>
          <w:sz w:val="28"/>
          <w:szCs w:val="28"/>
        </w:rPr>
        <w:t>421</w:t>
      </w:r>
      <w:r w:rsidR="00D5232D">
        <w:rPr>
          <w:color w:val="000000"/>
          <w:sz w:val="28"/>
          <w:szCs w:val="28"/>
        </w:rPr>
        <w:t>).</w:t>
      </w:r>
    </w:p>
    <w:p w:rsidR="00411729" w:rsidRPr="005C026E" w:rsidRDefault="00411729" w:rsidP="00411729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0F5445" w:rsidRPr="00CF012E" w:rsidTr="005A78E5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0F5445" w:rsidRPr="00CF012E" w:rsidTr="005A78E5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CF012E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411729" w:rsidRPr="00CF012E" w:rsidTr="00411DCA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411729" w:rsidRPr="00411729" w:rsidRDefault="00411729" w:rsidP="0041172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1729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</w:tcPr>
          <w:p w:rsidR="00411729" w:rsidRPr="00411729" w:rsidRDefault="00411729" w:rsidP="00411729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000000" w:fill="FF6600"/>
            <w:noWrap/>
          </w:tcPr>
          <w:p w:rsidR="00411729" w:rsidRPr="00411729" w:rsidRDefault="00411729" w:rsidP="00411729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000000" w:fill="FF6600"/>
            <w:noWrap/>
          </w:tcPr>
          <w:p w:rsidR="00411729" w:rsidRPr="00411729" w:rsidRDefault="00411729" w:rsidP="00411729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411729" w:rsidRPr="00411729" w:rsidRDefault="00411729" w:rsidP="00411729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362" w:type="pct"/>
            <w:shd w:val="clear" w:color="000000" w:fill="FF6600"/>
            <w:noWrap/>
          </w:tcPr>
          <w:p w:rsidR="00411729" w:rsidRPr="00411729" w:rsidRDefault="00411729" w:rsidP="00411729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000000" w:fill="FF6600"/>
            <w:noWrap/>
          </w:tcPr>
          <w:p w:rsidR="00411729" w:rsidRPr="00411729" w:rsidRDefault="00411729" w:rsidP="00411729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000000" w:fill="FF6600"/>
            <w:noWrap/>
          </w:tcPr>
          <w:p w:rsidR="00411729" w:rsidRPr="00411729" w:rsidRDefault="00411729" w:rsidP="00411729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</w:tcPr>
          <w:p w:rsidR="00411729" w:rsidRPr="00411729" w:rsidRDefault="00411729" w:rsidP="00411729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000000" w:fill="FF6600"/>
            <w:noWrap/>
          </w:tcPr>
          <w:p w:rsidR="00411729" w:rsidRPr="00411729" w:rsidRDefault="00411729" w:rsidP="00411729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321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430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420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328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449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375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372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413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320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325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474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484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392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339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445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301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282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476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461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407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176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154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г. Москва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547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544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551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480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486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486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480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493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507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495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410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427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437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440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111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411729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185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183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137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472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420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420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511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509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505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478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465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287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315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342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201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361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462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351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373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340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474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397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405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408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312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468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396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377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449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403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333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474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482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390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401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333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345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439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366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373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194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186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475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483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459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422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403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316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397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274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380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432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350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447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368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350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266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433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306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316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191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322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399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435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363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349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243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418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208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184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183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200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190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197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447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391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353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238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296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370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376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289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466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473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448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336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490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484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484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401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364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234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488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501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436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363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343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453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367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506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499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500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452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445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267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510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516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516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466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457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303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311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361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335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350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462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470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370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319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447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449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351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449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321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497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494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499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451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457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466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475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409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405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140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73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361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194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161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411729">
            <w:pPr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color w:val="FF0000"/>
                <w:sz w:val="20"/>
                <w:szCs w:val="20"/>
              </w:rPr>
            </w:pPr>
            <w:r w:rsidRPr="00180CEF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180CEF" w:rsidRPr="00180CEF" w:rsidTr="00CF01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80CEF" w:rsidRPr="00180CEF" w:rsidRDefault="00180CEF" w:rsidP="00CF012E">
            <w:pPr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443</w:t>
            </w:r>
          </w:p>
        </w:tc>
        <w:tc>
          <w:tcPr>
            <w:tcW w:w="352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362</w:t>
            </w:r>
          </w:p>
        </w:tc>
        <w:tc>
          <w:tcPr>
            <w:tcW w:w="321" w:type="pct"/>
            <w:shd w:val="clear" w:color="auto" w:fill="auto"/>
            <w:noWrap/>
          </w:tcPr>
          <w:p w:rsidR="00180CEF" w:rsidRPr="00180CEF" w:rsidRDefault="00180CEF" w:rsidP="00CF012E">
            <w:pPr>
              <w:jc w:val="center"/>
              <w:rPr>
                <w:sz w:val="20"/>
                <w:szCs w:val="20"/>
              </w:rPr>
            </w:pPr>
            <w:r w:rsidRPr="00180CEF">
              <w:rPr>
                <w:sz w:val="20"/>
                <w:szCs w:val="20"/>
              </w:rPr>
              <w:t>347</w:t>
            </w:r>
          </w:p>
        </w:tc>
      </w:tr>
    </w:tbl>
    <w:p w:rsidR="00791CEA" w:rsidRDefault="00791CEA" w:rsidP="000F544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таблице 3 (см. приложение на </w:t>
      </w:r>
      <w:r w:rsidRPr="00040667">
        <w:rPr>
          <w:color w:val="000000"/>
          <w:sz w:val="28"/>
          <w:szCs w:val="28"/>
          <w:lang w:val="en-US"/>
        </w:rPr>
        <w:t>CD</w:t>
      </w:r>
      <w:r w:rsidRPr="00040667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фактическое отсутствие препаратов;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том числе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040667">
        <w:rPr>
          <w:color w:val="000000"/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040667">
        <w:rPr>
          <w:b/>
          <w:i/>
          <w:sz w:val="32"/>
          <w:szCs w:val="32"/>
        </w:rPr>
        <w:t>.</w:t>
      </w: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Pr="00CC3BA6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503215" w:rsidRPr="00CC3BA6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503215" w:rsidRPr="00CC3BA6" w:rsidRDefault="00503215" w:rsidP="00503215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информация по ценам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>
        <w:rPr>
          <w:rFonts w:eastAsia="Batang"/>
          <w:sz w:val="28"/>
          <w:szCs w:val="28"/>
          <w:lang w:eastAsia="ko-KR"/>
        </w:rPr>
        <w:t xml:space="preserve"> ассортимента и цен за май 2017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>
        <w:rPr>
          <w:rFonts w:eastAsia="Batang"/>
          <w:sz w:val="28"/>
          <w:szCs w:val="28"/>
          <w:lang w:eastAsia="ko-KR"/>
        </w:rPr>
        <w:t>, апрель</w:t>
      </w:r>
      <w:r w:rsidRPr="00A73442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2017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с которым проводится сравнение данных за отчетный период).</w:t>
      </w: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Pr="000207A1">
        <w:rPr>
          <w:rFonts w:eastAsia="Batang"/>
          <w:sz w:val="28"/>
          <w:szCs w:val="28"/>
          <w:lang w:eastAsia="ko-KR"/>
        </w:rPr>
        <w:t>розничных цен</w:t>
      </w:r>
      <w:r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>
        <w:rPr>
          <w:rFonts w:eastAsia="Batang"/>
          <w:sz w:val="28"/>
          <w:szCs w:val="28"/>
          <w:lang w:eastAsia="ko-KR"/>
        </w:rPr>
        <w:t xml:space="preserve"> в мае 2017 года по отношению к апрелю 2017 года снизился на </w:t>
      </w:r>
      <w:r>
        <w:rPr>
          <w:rFonts w:eastAsia="Batang"/>
          <w:b/>
          <w:sz w:val="28"/>
          <w:szCs w:val="28"/>
          <w:lang w:eastAsia="ko-KR"/>
        </w:rPr>
        <w:t>0.3%</w:t>
      </w:r>
      <w:r w:rsidRPr="003A467A">
        <w:rPr>
          <w:rFonts w:eastAsia="Batang"/>
          <w:sz w:val="28"/>
          <w:szCs w:val="28"/>
          <w:lang w:eastAsia="ko-KR"/>
        </w:rPr>
        <w:t xml:space="preserve">. </w:t>
      </w:r>
      <w:r>
        <w:rPr>
          <w:rFonts w:eastAsia="Batang"/>
          <w:sz w:val="28"/>
          <w:szCs w:val="28"/>
          <w:lang w:eastAsia="ko-KR"/>
        </w:rPr>
        <w:t xml:space="preserve">По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снижение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>
        <w:rPr>
          <w:rFonts w:eastAsia="Batang"/>
          <w:b/>
          <w:color w:val="000000"/>
          <w:sz w:val="28"/>
          <w:szCs w:val="28"/>
          <w:lang w:eastAsia="ko-KR"/>
        </w:rPr>
        <w:t>0.1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 xml:space="preserve">. </w:t>
      </w:r>
    </w:p>
    <w:p w:rsidR="00503215" w:rsidRPr="0025252F" w:rsidRDefault="00503215" w:rsidP="00503215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9"/>
        <w:gridCol w:w="2341"/>
        <w:gridCol w:w="2161"/>
        <w:gridCol w:w="1980"/>
      </w:tblGrid>
      <w:tr w:rsidR="00503215" w:rsidRPr="001103B6" w:rsidTr="00411DCA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503215" w:rsidRPr="001103B6" w:rsidTr="00411DCA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103B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103B6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103B6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103B6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503215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3</w:t>
            </w:r>
          </w:p>
        </w:tc>
      </w:tr>
      <w:tr w:rsidR="00503215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1</w:t>
            </w:r>
          </w:p>
        </w:tc>
      </w:tr>
      <w:tr w:rsidR="00503215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3</w:t>
            </w:r>
          </w:p>
        </w:tc>
      </w:tr>
      <w:tr w:rsidR="00503215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2</w:t>
            </w:r>
          </w:p>
        </w:tc>
      </w:tr>
      <w:tr w:rsidR="00503215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4</w:t>
            </w:r>
          </w:p>
        </w:tc>
      </w:tr>
      <w:tr w:rsidR="00503215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3</w:t>
            </w:r>
          </w:p>
        </w:tc>
      </w:tr>
      <w:tr w:rsidR="00503215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1</w:t>
            </w:r>
          </w:p>
        </w:tc>
      </w:tr>
      <w:tr w:rsidR="00503215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5773E7" w:rsidRDefault="00503215" w:rsidP="00411DC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3E7">
              <w:rPr>
                <w:sz w:val="20"/>
                <w:szCs w:val="20"/>
              </w:rPr>
              <w:t>5</w:t>
            </w:r>
          </w:p>
        </w:tc>
      </w:tr>
    </w:tbl>
    <w:p w:rsidR="00503215" w:rsidRPr="00CC3BA6" w:rsidRDefault="00503215" w:rsidP="00503215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</w:t>
      </w:r>
      <w:r>
        <w:rPr>
          <w:sz w:val="28"/>
          <w:szCs w:val="28"/>
        </w:rPr>
        <w:t>л</w:t>
      </w:r>
      <w:r w:rsidRPr="00CC3BA6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заметное </w:t>
      </w:r>
      <w:r w:rsidRPr="00CC3BA6">
        <w:rPr>
          <w:sz w:val="28"/>
          <w:szCs w:val="28"/>
        </w:rPr>
        <w:t>повышение розничных ц</w:t>
      </w:r>
      <w:r>
        <w:rPr>
          <w:sz w:val="28"/>
          <w:szCs w:val="28"/>
        </w:rPr>
        <w:t>ен на ЖНВЛП в</w:t>
      </w:r>
      <w:r w:rsidRPr="00CC3BA6">
        <w:rPr>
          <w:sz w:val="28"/>
          <w:szCs w:val="28"/>
        </w:rPr>
        <w:t xml:space="preserve"> разрезе субъектов Российской Федерации </w:t>
      </w:r>
      <w:r>
        <w:rPr>
          <w:sz w:val="28"/>
          <w:szCs w:val="28"/>
        </w:rPr>
        <w:t>в мае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сравнении </w:t>
      </w:r>
      <w:r w:rsidRPr="00B21ECB">
        <w:rPr>
          <w:sz w:val="28"/>
          <w:szCs w:val="28"/>
        </w:rPr>
        <w:t xml:space="preserve">с </w:t>
      </w:r>
      <w:r>
        <w:rPr>
          <w:sz w:val="28"/>
          <w:szCs w:val="28"/>
        </w:rPr>
        <w:t>апрелем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отмечено в Самарской</w:t>
      </w:r>
      <w:r w:rsidRPr="000B6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(3.6%), Тульской </w:t>
      </w:r>
      <w:r w:rsidRPr="00823593">
        <w:rPr>
          <w:sz w:val="28"/>
          <w:szCs w:val="28"/>
        </w:rPr>
        <w:t>(</w:t>
      </w:r>
      <w:r>
        <w:rPr>
          <w:sz w:val="28"/>
          <w:szCs w:val="28"/>
        </w:rPr>
        <w:t>1.4</w:t>
      </w:r>
      <w:r w:rsidRPr="00823593">
        <w:rPr>
          <w:sz w:val="28"/>
          <w:szCs w:val="28"/>
        </w:rPr>
        <w:t>%)</w:t>
      </w:r>
      <w:r>
        <w:rPr>
          <w:sz w:val="28"/>
          <w:szCs w:val="28"/>
        </w:rPr>
        <w:t xml:space="preserve"> и Брянской (0.7%) </w:t>
      </w:r>
      <w:r w:rsidRPr="000B63BC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ях, </w:t>
      </w:r>
      <w:r w:rsidRPr="000B63B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Республике Алтай (1.8%) и Чеченской </w:t>
      </w:r>
      <w:r w:rsidRPr="00425ED5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D1668D">
        <w:rPr>
          <w:sz w:val="28"/>
          <w:szCs w:val="28"/>
        </w:rPr>
        <w:t xml:space="preserve"> </w:t>
      </w:r>
      <w:r>
        <w:rPr>
          <w:sz w:val="28"/>
          <w:szCs w:val="28"/>
        </w:rPr>
        <w:t>(1%).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503215" w:rsidRPr="00B8223D" w:rsidTr="00411DCA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7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Еврейская а. о.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</w:tcPr>
          <w:p w:rsidR="00503215" w:rsidRPr="00194834" w:rsidRDefault="00503215" w:rsidP="00411DCA">
            <w:pPr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8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6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</w:tr>
      <w:tr w:rsidR="00503215" w:rsidRPr="00194834" w:rsidTr="00411DCA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0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5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19483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4834">
              <w:rPr>
                <w:color w:val="FF0000"/>
                <w:sz w:val="20"/>
                <w:szCs w:val="20"/>
              </w:rPr>
              <w:t>0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</w:tr>
      <w:tr w:rsidR="00503215" w:rsidRPr="00194834" w:rsidTr="00411DCA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1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</w:tr>
      <w:tr w:rsidR="00503215" w:rsidRPr="00194834" w:rsidTr="00411DCA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03215" w:rsidRPr="00194834" w:rsidRDefault="00503215" w:rsidP="00411DCA">
            <w:pPr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215" w:rsidRPr="00194834" w:rsidRDefault="00503215" w:rsidP="00411DCA">
            <w:pPr>
              <w:jc w:val="center"/>
              <w:rPr>
                <w:sz w:val="20"/>
                <w:szCs w:val="20"/>
              </w:rPr>
            </w:pPr>
            <w:r w:rsidRPr="001948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4834">
              <w:rPr>
                <w:sz w:val="20"/>
                <w:szCs w:val="20"/>
              </w:rPr>
              <w:t>4</w:t>
            </w:r>
          </w:p>
        </w:tc>
      </w:tr>
    </w:tbl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4C401F" w:rsidRDefault="00503215" w:rsidP="0050321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>
        <w:rPr>
          <w:sz w:val="28"/>
          <w:szCs w:val="28"/>
        </w:rPr>
        <w:t>мае 2017</w:t>
      </w:r>
      <w:r w:rsidRPr="004C401F">
        <w:rPr>
          <w:sz w:val="28"/>
          <w:szCs w:val="28"/>
        </w:rPr>
        <w:t xml:space="preserve"> года в сравнении с </w:t>
      </w:r>
      <w:r>
        <w:rPr>
          <w:sz w:val="28"/>
          <w:szCs w:val="28"/>
        </w:rPr>
        <w:t>апрелем 2017</w:t>
      </w:r>
      <w:r w:rsidRPr="004C401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снизились на </w:t>
      </w:r>
      <w:r>
        <w:rPr>
          <w:b/>
          <w:sz w:val="28"/>
          <w:szCs w:val="28"/>
        </w:rPr>
        <w:t>0.6</w:t>
      </w:r>
      <w:r w:rsidRPr="00270CCA">
        <w:rPr>
          <w:b/>
          <w:sz w:val="28"/>
          <w:szCs w:val="28"/>
        </w:rPr>
        <w:t>%</w:t>
      </w:r>
      <w:r>
        <w:rPr>
          <w:sz w:val="28"/>
          <w:szCs w:val="28"/>
        </w:rPr>
        <w:t>. П</w:t>
      </w:r>
      <w:r w:rsidRPr="004C401F">
        <w:rPr>
          <w:sz w:val="28"/>
          <w:szCs w:val="28"/>
        </w:rPr>
        <w:t xml:space="preserve">о отношению к базовому месяцу </w:t>
      </w:r>
      <w:r w:rsidRPr="0010648C">
        <w:rPr>
          <w:sz w:val="28"/>
          <w:szCs w:val="28"/>
        </w:rPr>
        <w:t xml:space="preserve">закупочные (оптовые) цены </w:t>
      </w:r>
      <w:r>
        <w:rPr>
          <w:sz w:val="28"/>
          <w:szCs w:val="28"/>
        </w:rPr>
        <w:t xml:space="preserve">снизились на </w:t>
      </w:r>
      <w:r>
        <w:rPr>
          <w:b/>
          <w:sz w:val="28"/>
          <w:szCs w:val="28"/>
        </w:rPr>
        <w:t>0.2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503215" w:rsidRPr="004C401F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>Таблица 5. Часть 1. Динамика уровня закупочных</w:t>
      </w:r>
      <w:r>
        <w:rPr>
          <w:bCs/>
          <w:sz w:val="28"/>
          <w:szCs w:val="28"/>
        </w:rPr>
        <w:t xml:space="preserve"> </w:t>
      </w:r>
      <w:r w:rsidRPr="00527AE7">
        <w:rPr>
          <w:bCs/>
          <w:sz w:val="28"/>
          <w:szCs w:val="28"/>
        </w:rPr>
        <w:t>(оптовы</w:t>
      </w:r>
      <w:r>
        <w:rPr>
          <w:bCs/>
          <w:sz w:val="28"/>
          <w:szCs w:val="28"/>
        </w:rPr>
        <w:t>х</w:t>
      </w:r>
      <w:r w:rsidRPr="00527AE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32A1B">
        <w:rPr>
          <w:bCs/>
          <w:sz w:val="28"/>
          <w:szCs w:val="28"/>
        </w:rPr>
        <w:t xml:space="preserve">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503215" w:rsidRPr="00432A1B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503215" w:rsidRPr="00453A16" w:rsidTr="00411DCA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503215" w:rsidRPr="00453A16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453A16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453A16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453A16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503215" w:rsidRPr="00453A16" w:rsidTr="00411DCA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503215" w:rsidRPr="00453A16" w:rsidRDefault="00503215" w:rsidP="00411D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53A1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503215" w:rsidRPr="00453A16" w:rsidRDefault="00503215" w:rsidP="00411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453A16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0" w:type="dxa"/>
            <w:shd w:val="clear" w:color="auto" w:fill="FF6600"/>
          </w:tcPr>
          <w:p w:rsidR="00503215" w:rsidRPr="00453A16" w:rsidRDefault="00503215" w:rsidP="00411DCA">
            <w:pPr>
              <w:jc w:val="center"/>
              <w:rPr>
                <w:b/>
                <w:sz w:val="20"/>
                <w:szCs w:val="20"/>
              </w:rPr>
            </w:pPr>
            <w:r w:rsidRPr="00453A16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58" w:type="dxa"/>
            <w:shd w:val="clear" w:color="auto" w:fill="FF6600"/>
          </w:tcPr>
          <w:p w:rsidR="00503215" w:rsidRPr="00453A16" w:rsidRDefault="00503215" w:rsidP="00411DCA">
            <w:pPr>
              <w:jc w:val="center"/>
              <w:rPr>
                <w:b/>
                <w:sz w:val="20"/>
                <w:szCs w:val="20"/>
              </w:rPr>
            </w:pPr>
            <w:r w:rsidRPr="00453A16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503215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503215" w:rsidRPr="00453A16" w:rsidRDefault="00503215" w:rsidP="00411DCA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503215" w:rsidRPr="00453A16" w:rsidRDefault="00503215" w:rsidP="00411DCA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</w:tr>
      <w:tr w:rsidR="00503215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503215" w:rsidRPr="00453A16" w:rsidRDefault="00503215" w:rsidP="00411DCA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</w:tr>
      <w:tr w:rsidR="00503215" w:rsidRPr="008D2D9A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</w:tr>
      <w:tr w:rsidR="00503215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503215" w:rsidRPr="00453A16" w:rsidRDefault="00503215" w:rsidP="00411DCA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</w:tr>
      <w:tr w:rsidR="00503215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503215" w:rsidRPr="00453A16" w:rsidRDefault="00503215" w:rsidP="00411DCA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503215" w:rsidRPr="00453A16" w:rsidRDefault="00503215" w:rsidP="00411DCA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</w:tr>
      <w:tr w:rsidR="00503215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503215" w:rsidRPr="00453A16" w:rsidRDefault="00503215" w:rsidP="00411DCA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</w:tr>
    </w:tbl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3F7FB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C3BA6">
        <w:rPr>
          <w:sz w:val="28"/>
          <w:szCs w:val="28"/>
        </w:rPr>
        <w:t xml:space="preserve">В разрезе субъектов </w:t>
      </w:r>
      <w:r w:rsidRPr="00B21ECB">
        <w:rPr>
          <w:sz w:val="28"/>
          <w:szCs w:val="28"/>
        </w:rPr>
        <w:t>Р</w:t>
      </w:r>
      <w:r w:rsidRPr="00CC3BA6">
        <w:rPr>
          <w:sz w:val="28"/>
          <w:szCs w:val="28"/>
        </w:rPr>
        <w:t xml:space="preserve">оссийской Федерации наиболее выраженное увеличение оптовых цен </w:t>
      </w:r>
      <w:r w:rsidRPr="00E354B6">
        <w:rPr>
          <w:sz w:val="28"/>
          <w:szCs w:val="28"/>
        </w:rPr>
        <w:t xml:space="preserve">на ЖНВЛП </w:t>
      </w:r>
      <w:r>
        <w:rPr>
          <w:sz w:val="28"/>
          <w:szCs w:val="28"/>
        </w:rPr>
        <w:t>в мае 2017</w:t>
      </w:r>
      <w:r w:rsidRPr="00642622">
        <w:rPr>
          <w:sz w:val="28"/>
          <w:szCs w:val="28"/>
        </w:rPr>
        <w:t xml:space="preserve"> года в сравнении с </w:t>
      </w:r>
      <w:r>
        <w:rPr>
          <w:sz w:val="28"/>
          <w:szCs w:val="28"/>
        </w:rPr>
        <w:t>апрелем 2017</w:t>
      </w:r>
      <w:r w:rsidRPr="00642622">
        <w:rPr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отмечено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39C30" wp14:editId="6BBBAB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AEE65" id="Прямоугольник 151" o:spid="_x0000_s1026" style="position:absolute;margin-left:0;margin-top:0;width:186.75pt;height:12.7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B2441" wp14:editId="3B6A95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CAA90" id="Прямоугольник 150" o:spid="_x0000_s1026" style="position:absolute;margin-left:0;margin-top:0;width:186.75pt;height:12.7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338D7" wp14:editId="47D833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B8526" id="Прямоугольник 149" o:spid="_x0000_s1026" style="position:absolute;margin-left:0;margin-top:0;width:186.75pt;height:12.7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2D1941" wp14:editId="792EB4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1E4BA" id="Прямоугольник 143" o:spid="_x0000_s1026" style="position:absolute;margin-left:0;margin-top:0;width:186.75pt;height:12.7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F8134" wp14:editId="0C6C5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EBC5B" id="Прямоугольник 142" o:spid="_x0000_s1026" style="position:absolute;margin-left:0;margin-top:0;width:186.75pt;height:12.7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в г. Санкт - Петербурге</w:t>
      </w:r>
      <w:r w:rsidRPr="001F0083">
        <w:rPr>
          <w:sz w:val="28"/>
          <w:szCs w:val="28"/>
        </w:rPr>
        <w:t xml:space="preserve"> (</w:t>
      </w:r>
      <w:r>
        <w:rPr>
          <w:sz w:val="28"/>
          <w:szCs w:val="28"/>
        </w:rPr>
        <w:t>1.9</w:t>
      </w:r>
      <w:r w:rsidRPr="001F0083">
        <w:rPr>
          <w:sz w:val="28"/>
          <w:szCs w:val="28"/>
        </w:rPr>
        <w:t>%)</w:t>
      </w:r>
      <w:r>
        <w:rPr>
          <w:sz w:val="28"/>
          <w:szCs w:val="28"/>
        </w:rPr>
        <w:t xml:space="preserve">, в </w:t>
      </w:r>
      <w:r w:rsidRPr="00453A16">
        <w:rPr>
          <w:sz w:val="28"/>
          <w:szCs w:val="28"/>
        </w:rPr>
        <w:t>Тульск</w:t>
      </w:r>
      <w:r>
        <w:rPr>
          <w:sz w:val="28"/>
          <w:szCs w:val="28"/>
        </w:rPr>
        <w:t>ой</w:t>
      </w:r>
      <w:r w:rsidRPr="00453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(1.6%), Брянской (0.7%), Владимирской (0.5%) и Калужской 0.5% </w:t>
      </w:r>
      <w:r w:rsidRPr="00453A16">
        <w:rPr>
          <w:sz w:val="28"/>
          <w:szCs w:val="28"/>
        </w:rPr>
        <w:t>област</w:t>
      </w:r>
      <w:r>
        <w:rPr>
          <w:sz w:val="28"/>
          <w:szCs w:val="28"/>
        </w:rPr>
        <w:t>ях.</w:t>
      </w: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</w:t>
      </w:r>
      <w:r w:rsidRPr="00527AE7">
        <w:rPr>
          <w:bCs/>
          <w:sz w:val="28"/>
          <w:szCs w:val="28"/>
        </w:rPr>
        <w:t>(оптовых)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 xml:space="preserve">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503215" w:rsidRPr="001D33C0" w:rsidTr="00411DCA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1D33C0">
              <w:rPr>
                <w:b/>
                <w:bCs/>
                <w:sz w:val="20"/>
                <w:szCs w:val="20"/>
              </w:rPr>
              <w:t>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</w:tr>
      <w:tr w:rsidR="00503215" w:rsidRPr="008D2D9A" w:rsidTr="00411DCA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</w:tr>
      <w:tr w:rsidR="00503215" w:rsidRPr="008D2D9A" w:rsidTr="00411DCA">
        <w:trPr>
          <w:trHeight w:val="65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7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5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9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5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</w:tr>
      <w:tr w:rsidR="00503215" w:rsidRPr="008D2D9A" w:rsidTr="00411DCA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</w:tr>
      <w:tr w:rsidR="00503215" w:rsidRPr="008D2D9A" w:rsidTr="00411DCA">
        <w:trPr>
          <w:trHeight w:val="72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D2D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D2D9A">
              <w:rPr>
                <w:color w:val="FF0000"/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5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6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0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3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1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</w:tr>
      <w:tr w:rsidR="00503215" w:rsidRPr="008D2D9A" w:rsidTr="00411DCA">
        <w:trPr>
          <w:trHeight w:val="20"/>
        </w:trPr>
        <w:tc>
          <w:tcPr>
            <w:tcW w:w="1787" w:type="pct"/>
          </w:tcPr>
          <w:p w:rsidR="00503215" w:rsidRPr="008D2D9A" w:rsidRDefault="00503215" w:rsidP="00411DCA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503215" w:rsidRPr="008D2D9A" w:rsidRDefault="00503215" w:rsidP="00411DCA">
            <w:pPr>
              <w:jc w:val="center"/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D2D9A">
              <w:rPr>
                <w:sz w:val="20"/>
                <w:szCs w:val="20"/>
              </w:rPr>
              <w:t>4</w:t>
            </w:r>
          </w:p>
        </w:tc>
      </w:tr>
    </w:tbl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 xml:space="preserve">пускных цен производителей в мае 2017 года относительно апреля </w:t>
      </w:r>
      <w:r w:rsidRPr="00CC3BA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 xml:space="preserve">7 года снизился на </w:t>
      </w:r>
      <w:r>
        <w:rPr>
          <w:b/>
          <w:bCs/>
          <w:sz w:val="28"/>
          <w:szCs w:val="28"/>
        </w:rPr>
        <w:t>0.2</w:t>
      </w:r>
      <w:r w:rsidRPr="00691198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 о</w:t>
      </w:r>
      <w:r w:rsidRPr="00CC3BA6">
        <w:rPr>
          <w:sz w:val="28"/>
          <w:szCs w:val="28"/>
        </w:rPr>
        <w:t xml:space="preserve">тносительно базового </w:t>
      </w:r>
      <w:r>
        <w:rPr>
          <w:sz w:val="28"/>
          <w:szCs w:val="28"/>
        </w:rPr>
        <w:t>периода</w:t>
      </w:r>
      <w:r w:rsidRPr="00CC3BA6">
        <w:rPr>
          <w:sz w:val="28"/>
          <w:szCs w:val="28"/>
        </w:rPr>
        <w:t xml:space="preserve"> увеличение </w:t>
      </w:r>
      <w:r>
        <w:rPr>
          <w:sz w:val="28"/>
          <w:szCs w:val="28"/>
        </w:rPr>
        <w:t xml:space="preserve">цен </w:t>
      </w:r>
      <w:r w:rsidRPr="00CC3BA6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0.4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</w:p>
    <w:p w:rsidR="00503215" w:rsidRPr="00BA2891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382"/>
        <w:gridCol w:w="2428"/>
        <w:gridCol w:w="2404"/>
      </w:tblGrid>
      <w:tr w:rsidR="00503215" w:rsidRPr="00BA2891" w:rsidTr="00411DCA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503215" w:rsidRPr="00BA2891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BA2891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BA2891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BA2891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503215" w:rsidRPr="00BA2891" w:rsidTr="00411DCA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503215" w:rsidRPr="00BA2891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289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503215" w:rsidRPr="00BA2891" w:rsidRDefault="00503215" w:rsidP="00411D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2891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8" w:type="pct"/>
            <w:shd w:val="clear" w:color="auto" w:fill="FF6600"/>
          </w:tcPr>
          <w:p w:rsidR="00503215" w:rsidRPr="00BA2891" w:rsidRDefault="00503215" w:rsidP="00411D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</w:t>
            </w:r>
          </w:p>
        </w:tc>
        <w:tc>
          <w:tcPr>
            <w:tcW w:w="1196" w:type="pct"/>
            <w:shd w:val="clear" w:color="auto" w:fill="FF6600"/>
          </w:tcPr>
          <w:p w:rsidR="00503215" w:rsidRPr="00BA2891" w:rsidRDefault="00503215" w:rsidP="00411D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BA2891">
              <w:rPr>
                <w:b/>
                <w:sz w:val="20"/>
                <w:szCs w:val="20"/>
              </w:rPr>
              <w:t>0.2</w:t>
            </w:r>
          </w:p>
        </w:tc>
      </w:tr>
      <w:tr w:rsidR="00503215" w:rsidRPr="00BA2891" w:rsidTr="00411DCA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spacing w:line="0" w:lineRule="atLeast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0.6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1.0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-0.2</w:t>
            </w:r>
          </w:p>
        </w:tc>
      </w:tr>
      <w:tr w:rsidR="00503215" w:rsidRPr="00BA2891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spacing w:line="0" w:lineRule="atLeast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0.4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0.6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-0.1</w:t>
            </w:r>
          </w:p>
        </w:tc>
      </w:tr>
      <w:tr w:rsidR="00503215" w:rsidRPr="00BA2891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spacing w:line="0" w:lineRule="atLeast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0.3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0.5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-0.2</w:t>
            </w:r>
          </w:p>
        </w:tc>
      </w:tr>
      <w:tr w:rsidR="00503215" w:rsidRPr="0089668E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9668E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9668E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9668E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9668E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503215" w:rsidRPr="00BA2891" w:rsidTr="00411DCA">
        <w:trPr>
          <w:trHeight w:val="20"/>
        </w:trPr>
        <w:tc>
          <w:tcPr>
            <w:tcW w:w="1411" w:type="pct"/>
          </w:tcPr>
          <w:p w:rsidR="00503215" w:rsidRPr="0089668E" w:rsidRDefault="00503215" w:rsidP="00411DCA">
            <w:pPr>
              <w:spacing w:line="0" w:lineRule="atLeast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0.0</w:t>
            </w:r>
          </w:p>
        </w:tc>
        <w:tc>
          <w:tcPr>
            <w:tcW w:w="1208" w:type="pct"/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0.3</w:t>
            </w:r>
          </w:p>
        </w:tc>
        <w:tc>
          <w:tcPr>
            <w:tcW w:w="1196" w:type="pct"/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-0.2</w:t>
            </w:r>
          </w:p>
        </w:tc>
      </w:tr>
      <w:tr w:rsidR="00503215" w:rsidRPr="00BA2891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spacing w:line="0" w:lineRule="atLeast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0.3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0.7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-0.2</w:t>
            </w:r>
          </w:p>
        </w:tc>
      </w:tr>
      <w:tr w:rsidR="00503215" w:rsidRPr="0089668E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9668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9668E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9668E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89668E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503215" w:rsidRPr="00BA2891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spacing w:line="0" w:lineRule="atLeast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0.4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0.8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03215" w:rsidRPr="0089668E" w:rsidRDefault="00503215" w:rsidP="00411DCA">
            <w:pPr>
              <w:jc w:val="center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-0.2</w:t>
            </w:r>
          </w:p>
        </w:tc>
      </w:tr>
    </w:tbl>
    <w:p w:rsidR="00503215" w:rsidRPr="00DB4B3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>
        <w:rPr>
          <w:bCs/>
          <w:sz w:val="28"/>
          <w:szCs w:val="28"/>
        </w:rPr>
        <w:t>в мае 2017</w:t>
      </w:r>
      <w:r w:rsidRPr="0061579E">
        <w:rPr>
          <w:bCs/>
          <w:sz w:val="28"/>
          <w:szCs w:val="28"/>
        </w:rPr>
        <w:t xml:space="preserve"> года относитель</w:t>
      </w:r>
      <w:r>
        <w:rPr>
          <w:bCs/>
          <w:sz w:val="28"/>
          <w:szCs w:val="28"/>
        </w:rPr>
        <w:t>но апреля 2017</w:t>
      </w:r>
      <w:r w:rsidRPr="0061579E">
        <w:rPr>
          <w:bCs/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>
        <w:rPr>
          <w:sz w:val="28"/>
          <w:szCs w:val="28"/>
        </w:rPr>
        <w:t xml:space="preserve"> в </w:t>
      </w:r>
      <w:r w:rsidRPr="00BA2891">
        <w:rPr>
          <w:sz w:val="28"/>
          <w:szCs w:val="28"/>
        </w:rPr>
        <w:t>Брянск</w:t>
      </w:r>
      <w:r>
        <w:rPr>
          <w:sz w:val="28"/>
          <w:szCs w:val="28"/>
        </w:rPr>
        <w:t>ой</w:t>
      </w:r>
      <w:r w:rsidRPr="00BA2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1E13B3">
        <w:rPr>
          <w:sz w:val="28"/>
          <w:szCs w:val="28"/>
        </w:rPr>
        <w:t>(</w:t>
      </w:r>
      <w:r>
        <w:rPr>
          <w:sz w:val="28"/>
          <w:szCs w:val="28"/>
        </w:rPr>
        <w:t>1.7</w:t>
      </w:r>
      <w:r w:rsidRPr="001E13B3">
        <w:rPr>
          <w:sz w:val="28"/>
          <w:szCs w:val="28"/>
        </w:rPr>
        <w:t>%)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F80A6" wp14:editId="5A973F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4A3DF" id="Прямоугольник 141" o:spid="_x0000_s1026" style="position:absolute;margin-left:0;margin-top:0;width:186.75pt;height:12.7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7EA506" wp14:editId="508DC8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39A3" id="Прямоугольник 140" o:spid="_x0000_s1026" style="position:absolute;margin-left:0;margin-top:0;width:186.75pt;height:12.7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DB636" wp14:editId="425428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5C6D" id="Прямоугольник 139" o:spid="_x0000_s1026" style="position:absolute;margin-left:0;margin-top:0;width:186.75pt;height:12.7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A4C1DA" wp14:editId="18ADA2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201E" id="Прямоугольник 138" o:spid="_x0000_s1026" style="position:absolute;margin-left:0;margin-top:0;width:186.75pt;height:12.7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30E4D0" wp14:editId="66C6D4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E748E" id="Прямоугольник 129" o:spid="_x0000_s1026" style="position:absolute;margin-left:0;margin-top:0;width:186.75pt;height:12.7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>, Смоленской (0.7%), Пензенской (0.6%) областях, в</w:t>
      </w:r>
      <w:r w:rsidRPr="00BA2891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 Марий Эл (1.4%) и в Еврейской а.о. (0.4%).</w:t>
      </w:r>
    </w:p>
    <w:p w:rsidR="00503215" w:rsidRPr="00495279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098"/>
        <w:gridCol w:w="2100"/>
        <w:gridCol w:w="1900"/>
      </w:tblGrid>
      <w:tr w:rsidR="00503215" w:rsidRPr="008505BB" w:rsidTr="00411DCA">
        <w:trPr>
          <w:trHeight w:val="20"/>
          <w:tblHeader/>
        </w:trPr>
        <w:tc>
          <w:tcPr>
            <w:tcW w:w="1971" w:type="pct"/>
            <w:shd w:val="clear" w:color="auto" w:fill="A6A6A6"/>
            <w:vAlign w:val="center"/>
          </w:tcPr>
          <w:p w:rsidR="00503215" w:rsidRPr="008505BB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05B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2" w:type="pct"/>
            <w:shd w:val="clear" w:color="auto" w:fill="A6A6A6"/>
            <w:vAlign w:val="center"/>
          </w:tcPr>
          <w:p w:rsidR="00503215" w:rsidRPr="008505BB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05BB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503215" w:rsidRPr="008505BB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05BB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4" w:type="pct"/>
            <w:shd w:val="clear" w:color="auto" w:fill="A6A6A6"/>
            <w:vAlign w:val="center"/>
          </w:tcPr>
          <w:p w:rsidR="00503215" w:rsidRPr="008505BB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05BB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</w:tr>
      <w:tr w:rsidR="00503215" w:rsidRPr="00ED6E75" w:rsidTr="00411DCA">
        <w:trPr>
          <w:trHeight w:val="20"/>
        </w:trPr>
        <w:tc>
          <w:tcPr>
            <w:tcW w:w="1971" w:type="pct"/>
            <w:noWrap/>
          </w:tcPr>
          <w:p w:rsidR="00503215" w:rsidRPr="00ED6E75" w:rsidRDefault="00503215" w:rsidP="00411DCA">
            <w:pPr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42" w:type="pct"/>
            <w:noWrap/>
          </w:tcPr>
          <w:p w:rsidR="00503215" w:rsidRPr="00ED6E75" w:rsidRDefault="00503215" w:rsidP="00411DCA">
            <w:pPr>
              <w:jc w:val="center"/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1.0</w:t>
            </w:r>
          </w:p>
        </w:tc>
        <w:tc>
          <w:tcPr>
            <w:tcW w:w="1043" w:type="pct"/>
            <w:noWrap/>
          </w:tcPr>
          <w:p w:rsidR="00503215" w:rsidRPr="00ED6E75" w:rsidRDefault="00503215" w:rsidP="00411DCA">
            <w:pPr>
              <w:jc w:val="center"/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0.8</w:t>
            </w:r>
          </w:p>
        </w:tc>
        <w:tc>
          <w:tcPr>
            <w:tcW w:w="944" w:type="pct"/>
            <w:noWrap/>
          </w:tcPr>
          <w:p w:rsidR="00503215" w:rsidRPr="00ED6E75" w:rsidRDefault="00503215" w:rsidP="00411DCA">
            <w:pPr>
              <w:jc w:val="center"/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0.4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7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г. Москва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Еврейская а.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F3271">
              <w:rPr>
                <w:color w:val="FF0000"/>
                <w:sz w:val="20"/>
                <w:szCs w:val="20"/>
              </w:rPr>
              <w:t>о.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4</w:t>
            </w:r>
          </w:p>
        </w:tc>
      </w:tr>
      <w:tr w:rsidR="00503215" w:rsidRPr="00BF3271" w:rsidTr="00411DCA">
        <w:trPr>
          <w:trHeight w:val="7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Ненецкий а.</w:t>
            </w:r>
            <w:r>
              <w:rPr>
                <w:sz w:val="20"/>
                <w:szCs w:val="20"/>
              </w:rPr>
              <w:t xml:space="preserve"> </w:t>
            </w:r>
            <w:r w:rsidRPr="00BF3271">
              <w:rPr>
                <w:sz w:val="20"/>
                <w:szCs w:val="20"/>
              </w:rPr>
              <w:t>окр.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6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ED6E75" w:rsidTr="00411DCA">
        <w:trPr>
          <w:trHeight w:val="20"/>
        </w:trPr>
        <w:tc>
          <w:tcPr>
            <w:tcW w:w="1971" w:type="pct"/>
            <w:noWrap/>
          </w:tcPr>
          <w:p w:rsidR="00503215" w:rsidRPr="00ED6E75" w:rsidRDefault="00503215" w:rsidP="00411DCA">
            <w:pPr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2" w:type="pct"/>
            <w:noWrap/>
          </w:tcPr>
          <w:p w:rsidR="00503215" w:rsidRPr="00ED6E75" w:rsidRDefault="00503215" w:rsidP="00411DCA">
            <w:pPr>
              <w:jc w:val="center"/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0.7</w:t>
            </w:r>
          </w:p>
        </w:tc>
        <w:tc>
          <w:tcPr>
            <w:tcW w:w="1043" w:type="pct"/>
            <w:noWrap/>
          </w:tcPr>
          <w:p w:rsidR="00503215" w:rsidRPr="00ED6E75" w:rsidRDefault="00503215" w:rsidP="00411DCA">
            <w:pPr>
              <w:jc w:val="center"/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0.5</w:t>
            </w:r>
          </w:p>
        </w:tc>
        <w:tc>
          <w:tcPr>
            <w:tcW w:w="944" w:type="pct"/>
            <w:noWrap/>
          </w:tcPr>
          <w:p w:rsidR="00503215" w:rsidRPr="00ED6E75" w:rsidRDefault="00503215" w:rsidP="00411DCA">
            <w:pPr>
              <w:jc w:val="center"/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0.4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9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4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9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color w:val="FF0000"/>
                <w:sz w:val="20"/>
                <w:szCs w:val="20"/>
              </w:rPr>
            </w:pPr>
            <w:r w:rsidRPr="00BF32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F3271">
              <w:rPr>
                <w:color w:val="FF0000"/>
                <w:sz w:val="20"/>
                <w:szCs w:val="20"/>
              </w:rPr>
              <w:t>7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7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Ханты-Мансийский а.</w:t>
            </w:r>
            <w:r>
              <w:rPr>
                <w:sz w:val="20"/>
                <w:szCs w:val="20"/>
              </w:rPr>
              <w:t xml:space="preserve"> </w:t>
            </w:r>
            <w:r w:rsidRPr="00BF3271">
              <w:rPr>
                <w:sz w:val="20"/>
                <w:szCs w:val="20"/>
              </w:rPr>
              <w:t>окр.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ED6E75" w:rsidTr="00411DCA">
        <w:trPr>
          <w:trHeight w:val="20"/>
        </w:trPr>
        <w:tc>
          <w:tcPr>
            <w:tcW w:w="1971" w:type="pct"/>
            <w:noWrap/>
          </w:tcPr>
          <w:p w:rsidR="00503215" w:rsidRPr="00ED6E75" w:rsidRDefault="00503215" w:rsidP="00411DCA">
            <w:pPr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2" w:type="pct"/>
            <w:noWrap/>
          </w:tcPr>
          <w:p w:rsidR="00503215" w:rsidRPr="00ED6E75" w:rsidRDefault="00503215" w:rsidP="00411DCA">
            <w:pPr>
              <w:jc w:val="center"/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0.5</w:t>
            </w:r>
          </w:p>
        </w:tc>
        <w:tc>
          <w:tcPr>
            <w:tcW w:w="1043" w:type="pct"/>
            <w:noWrap/>
          </w:tcPr>
          <w:p w:rsidR="00503215" w:rsidRPr="00ED6E75" w:rsidRDefault="00503215" w:rsidP="00411DCA">
            <w:pPr>
              <w:jc w:val="center"/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0.4</w:t>
            </w:r>
          </w:p>
        </w:tc>
        <w:tc>
          <w:tcPr>
            <w:tcW w:w="944" w:type="pct"/>
            <w:noWrap/>
          </w:tcPr>
          <w:p w:rsidR="00503215" w:rsidRPr="00ED6E75" w:rsidRDefault="00503215" w:rsidP="00411DCA">
            <w:pPr>
              <w:jc w:val="center"/>
              <w:rPr>
                <w:sz w:val="20"/>
                <w:szCs w:val="20"/>
              </w:rPr>
            </w:pPr>
            <w:r w:rsidRPr="00ED6E75">
              <w:rPr>
                <w:sz w:val="20"/>
                <w:szCs w:val="20"/>
              </w:rPr>
              <w:t>0.4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Чукотский а.</w:t>
            </w:r>
            <w:r>
              <w:rPr>
                <w:sz w:val="20"/>
                <w:szCs w:val="20"/>
              </w:rPr>
              <w:t xml:space="preserve"> </w:t>
            </w:r>
            <w:r w:rsidRPr="00BF3271">
              <w:rPr>
                <w:sz w:val="20"/>
                <w:szCs w:val="20"/>
              </w:rPr>
              <w:t>окр.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1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Ямало-Ненецкий а.</w:t>
            </w:r>
            <w:r>
              <w:rPr>
                <w:sz w:val="20"/>
                <w:szCs w:val="20"/>
              </w:rPr>
              <w:t xml:space="preserve"> </w:t>
            </w:r>
            <w:r w:rsidRPr="00BF3271">
              <w:rPr>
                <w:sz w:val="20"/>
                <w:szCs w:val="20"/>
              </w:rPr>
              <w:t>окр.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0</w:t>
            </w:r>
          </w:p>
        </w:tc>
      </w:tr>
      <w:tr w:rsidR="00503215" w:rsidRPr="00BF3271" w:rsidTr="00411DCA">
        <w:trPr>
          <w:trHeight w:val="20"/>
        </w:trPr>
        <w:tc>
          <w:tcPr>
            <w:tcW w:w="1971" w:type="pct"/>
            <w:noWrap/>
          </w:tcPr>
          <w:p w:rsidR="00503215" w:rsidRPr="00BF3271" w:rsidRDefault="00503215" w:rsidP="00411DCA">
            <w:pPr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2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503215" w:rsidRPr="00BF3271" w:rsidRDefault="00503215" w:rsidP="00411DCA">
            <w:pPr>
              <w:jc w:val="center"/>
              <w:rPr>
                <w:sz w:val="20"/>
                <w:szCs w:val="20"/>
              </w:rPr>
            </w:pPr>
            <w:r w:rsidRPr="00BF32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F3271">
              <w:rPr>
                <w:sz w:val="20"/>
                <w:szCs w:val="20"/>
              </w:rPr>
              <w:t>2</w:t>
            </w:r>
          </w:p>
        </w:tc>
      </w:tr>
    </w:tbl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6628D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628DC">
        <w:rPr>
          <w:sz w:val="28"/>
          <w:szCs w:val="28"/>
        </w:rPr>
        <w:t xml:space="preserve">Уровень розничных цен на ЖНВЛП стоимостью до 50 руб. в среднем по России в </w:t>
      </w:r>
      <w:r w:rsidR="00411DCA">
        <w:rPr>
          <w:sz w:val="28"/>
          <w:szCs w:val="28"/>
        </w:rPr>
        <w:t>мае</w:t>
      </w:r>
      <w:r w:rsidRPr="006628DC">
        <w:rPr>
          <w:sz w:val="28"/>
          <w:szCs w:val="28"/>
        </w:rPr>
        <w:t xml:space="preserve"> 2017 года в сравнении с </w:t>
      </w:r>
      <w:r w:rsidR="00411DCA">
        <w:rPr>
          <w:sz w:val="28"/>
          <w:szCs w:val="28"/>
        </w:rPr>
        <w:t>апрелем</w:t>
      </w:r>
      <w:r w:rsidRPr="006628DC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>снизился</w:t>
      </w:r>
      <w:r w:rsidRPr="006628DC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0.5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 xml:space="preserve">. По отношению к базовому месяцу розничные цены </w:t>
      </w:r>
      <w:r w:rsidR="00411DCA">
        <w:rPr>
          <w:sz w:val="28"/>
          <w:szCs w:val="28"/>
        </w:rPr>
        <w:t>снизились</w:t>
      </w:r>
      <w:r w:rsidRPr="006628DC">
        <w:rPr>
          <w:sz w:val="28"/>
          <w:szCs w:val="28"/>
        </w:rPr>
        <w:t xml:space="preserve"> на </w:t>
      </w:r>
      <w:r w:rsidRPr="006628DC">
        <w:rPr>
          <w:b/>
          <w:sz w:val="28"/>
          <w:szCs w:val="28"/>
        </w:rPr>
        <w:t>0.</w:t>
      </w:r>
      <w:r w:rsidR="00411DCA">
        <w:rPr>
          <w:b/>
          <w:sz w:val="28"/>
          <w:szCs w:val="28"/>
        </w:rPr>
        <w:t>4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>.</w:t>
      </w:r>
    </w:p>
    <w:p w:rsidR="00DF3458" w:rsidRPr="00C62BE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8C30F9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DF3458" w:rsidRPr="008C30F9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E9684A" w:rsidTr="00813F52">
        <w:trPr>
          <w:trHeight w:val="27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E9684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684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E9684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684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E9684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684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E9684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684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E9684A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E9684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9684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E9684A" w:rsidRDefault="00411DCA" w:rsidP="00411DC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9684A">
              <w:rPr>
                <w:b/>
                <w:sz w:val="20"/>
                <w:szCs w:val="20"/>
              </w:rPr>
              <w:t>-</w:t>
            </w:r>
            <w:r w:rsidR="00DF3458" w:rsidRPr="00E9684A">
              <w:rPr>
                <w:b/>
                <w:sz w:val="20"/>
                <w:szCs w:val="20"/>
              </w:rPr>
              <w:t>0.</w:t>
            </w:r>
            <w:r w:rsidRPr="00E968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FF6600"/>
          </w:tcPr>
          <w:p w:rsidR="00DF3458" w:rsidRPr="00E9684A" w:rsidRDefault="00DF3458" w:rsidP="00411DC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9684A">
              <w:rPr>
                <w:b/>
                <w:sz w:val="20"/>
                <w:szCs w:val="20"/>
              </w:rPr>
              <w:t>0.</w:t>
            </w:r>
            <w:r w:rsidR="00411DCA" w:rsidRPr="00E968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F6600"/>
          </w:tcPr>
          <w:p w:rsidR="00DF3458" w:rsidRPr="00E9684A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9684A">
              <w:rPr>
                <w:b/>
                <w:sz w:val="20"/>
                <w:szCs w:val="20"/>
              </w:rPr>
              <w:t>-0.5</w:t>
            </w:r>
          </w:p>
        </w:tc>
      </w:tr>
      <w:tr w:rsidR="00411DCA" w:rsidRPr="00E9684A" w:rsidTr="00411D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411DCA" w:rsidRPr="00E9684A" w:rsidRDefault="00411DCA" w:rsidP="00411DC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2</w:t>
            </w:r>
          </w:p>
        </w:tc>
      </w:tr>
      <w:tr w:rsidR="00411DCA" w:rsidRPr="00E9684A" w:rsidTr="00411D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411DCA" w:rsidRPr="00E9684A" w:rsidRDefault="00411DCA" w:rsidP="00411DC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4</w:t>
            </w:r>
          </w:p>
        </w:tc>
      </w:tr>
      <w:tr w:rsidR="00411DCA" w:rsidRPr="00E9684A" w:rsidTr="00411D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411DCA" w:rsidRPr="00E9684A" w:rsidRDefault="00411DCA" w:rsidP="00411DC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4</w:t>
            </w:r>
          </w:p>
        </w:tc>
      </w:tr>
      <w:tr w:rsidR="00411DCA" w:rsidRPr="00E9684A" w:rsidTr="00411D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411DCA" w:rsidRPr="00E9684A" w:rsidRDefault="00411DCA" w:rsidP="00411DC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0</w:t>
            </w:r>
          </w:p>
        </w:tc>
      </w:tr>
      <w:tr w:rsidR="00411DCA" w:rsidRPr="00E9684A" w:rsidTr="00411D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411DCA" w:rsidRPr="00E9684A" w:rsidRDefault="00411DCA" w:rsidP="00411DC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4</w:t>
            </w:r>
          </w:p>
        </w:tc>
      </w:tr>
      <w:tr w:rsidR="00411DCA" w:rsidRPr="00E9684A" w:rsidTr="00411D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411DCA" w:rsidRPr="00E9684A" w:rsidRDefault="00411DCA" w:rsidP="00411DC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5</w:t>
            </w:r>
          </w:p>
        </w:tc>
      </w:tr>
      <w:tr w:rsidR="00411DCA" w:rsidRPr="00E9684A" w:rsidTr="00411D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411DCA" w:rsidRPr="00E9684A" w:rsidRDefault="00411DCA" w:rsidP="00411DC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2</w:t>
            </w:r>
          </w:p>
        </w:tc>
      </w:tr>
      <w:tr w:rsidR="00411DCA" w:rsidRPr="00E9684A" w:rsidTr="00411DCA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411DCA" w:rsidRPr="00E9684A" w:rsidRDefault="00411DCA" w:rsidP="00411DC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-1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11DCA" w:rsidRPr="00E9684A" w:rsidRDefault="00411DCA" w:rsidP="00411DCA">
            <w:pPr>
              <w:jc w:val="center"/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-0</w:t>
            </w:r>
            <w:r w:rsidR="00350578">
              <w:rPr>
                <w:sz w:val="20"/>
                <w:szCs w:val="20"/>
              </w:rPr>
              <w:t>.</w:t>
            </w:r>
            <w:r w:rsidRPr="00E9684A">
              <w:rPr>
                <w:sz w:val="20"/>
                <w:szCs w:val="20"/>
              </w:rPr>
              <w:t>9</w:t>
            </w:r>
          </w:p>
        </w:tc>
      </w:tr>
    </w:tbl>
    <w:p w:rsidR="00DF3458" w:rsidRPr="00C42B6F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 w:rsidRPr="0026612D">
        <w:rPr>
          <w:sz w:val="28"/>
          <w:szCs w:val="28"/>
        </w:rPr>
        <w:t xml:space="preserve">наиболее заметное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>
        <w:rPr>
          <w:sz w:val="28"/>
          <w:szCs w:val="28"/>
        </w:rPr>
        <w:t xml:space="preserve"> в </w:t>
      </w:r>
      <w:r w:rsidR="00C93A66">
        <w:rPr>
          <w:sz w:val="28"/>
          <w:szCs w:val="28"/>
        </w:rPr>
        <w:t>мае</w:t>
      </w:r>
      <w:r>
        <w:rPr>
          <w:sz w:val="28"/>
          <w:szCs w:val="28"/>
        </w:rPr>
        <w:t xml:space="preserve"> 2017 года в сравнении с </w:t>
      </w:r>
      <w:r w:rsidR="00C93A66">
        <w:rPr>
          <w:sz w:val="28"/>
          <w:szCs w:val="28"/>
        </w:rPr>
        <w:t>апрелем</w:t>
      </w:r>
      <w:r w:rsidRPr="0081341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134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 xml:space="preserve">тегории отмечено в </w:t>
      </w:r>
      <w:r w:rsidR="00C93A66" w:rsidRPr="00C93A66">
        <w:rPr>
          <w:sz w:val="28"/>
          <w:szCs w:val="28"/>
        </w:rPr>
        <w:t>Чеченской Республике (1.9%)</w:t>
      </w:r>
      <w:r w:rsidR="00C93A66">
        <w:rPr>
          <w:sz w:val="28"/>
          <w:szCs w:val="28"/>
        </w:rPr>
        <w:t xml:space="preserve">, </w:t>
      </w:r>
      <w:r w:rsidR="00350578">
        <w:rPr>
          <w:sz w:val="28"/>
          <w:szCs w:val="28"/>
        </w:rPr>
        <w:t xml:space="preserve">в </w:t>
      </w:r>
      <w:r w:rsidR="00E9684A" w:rsidRPr="00E9684A">
        <w:rPr>
          <w:sz w:val="28"/>
          <w:szCs w:val="28"/>
        </w:rPr>
        <w:t>Самарск</w:t>
      </w:r>
      <w:r>
        <w:rPr>
          <w:sz w:val="28"/>
          <w:szCs w:val="28"/>
        </w:rPr>
        <w:t>ой</w:t>
      </w:r>
      <w:r w:rsidRPr="0077589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9684A">
        <w:rPr>
          <w:sz w:val="28"/>
          <w:szCs w:val="28"/>
        </w:rPr>
        <w:t>1.9</w:t>
      </w:r>
      <w:r w:rsidRPr="00E54FB3">
        <w:rPr>
          <w:sz w:val="28"/>
          <w:szCs w:val="28"/>
        </w:rPr>
        <w:t>%)</w:t>
      </w:r>
      <w:r w:rsidR="00E9684A">
        <w:rPr>
          <w:sz w:val="28"/>
          <w:szCs w:val="28"/>
        </w:rPr>
        <w:t xml:space="preserve"> и </w:t>
      </w:r>
      <w:r w:rsidR="00E9684A" w:rsidRPr="00E9684A">
        <w:rPr>
          <w:sz w:val="28"/>
          <w:szCs w:val="28"/>
        </w:rPr>
        <w:t>Тульск</w:t>
      </w:r>
      <w:r>
        <w:rPr>
          <w:sz w:val="28"/>
          <w:szCs w:val="28"/>
        </w:rPr>
        <w:t>ой</w:t>
      </w:r>
      <w:r w:rsidRPr="0077589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9684A">
        <w:rPr>
          <w:sz w:val="28"/>
          <w:szCs w:val="28"/>
        </w:rPr>
        <w:t>1.1</w:t>
      </w:r>
      <w:r>
        <w:rPr>
          <w:sz w:val="28"/>
          <w:szCs w:val="28"/>
        </w:rPr>
        <w:t xml:space="preserve">%) областях, а также в </w:t>
      </w:r>
      <w:r w:rsidRPr="00775890">
        <w:rPr>
          <w:sz w:val="28"/>
          <w:szCs w:val="28"/>
        </w:rPr>
        <w:t>Республик</w:t>
      </w:r>
      <w:r>
        <w:rPr>
          <w:sz w:val="28"/>
          <w:szCs w:val="28"/>
        </w:rPr>
        <w:t xml:space="preserve">е </w:t>
      </w:r>
      <w:r w:rsidR="00E9684A" w:rsidRPr="00E9684A">
        <w:rPr>
          <w:sz w:val="28"/>
          <w:szCs w:val="28"/>
        </w:rPr>
        <w:t>Алтай</w:t>
      </w:r>
      <w:r>
        <w:rPr>
          <w:sz w:val="28"/>
          <w:szCs w:val="28"/>
        </w:rPr>
        <w:t xml:space="preserve"> (1</w:t>
      </w:r>
      <w:r w:rsidR="00E9684A">
        <w:rPr>
          <w:sz w:val="28"/>
          <w:szCs w:val="28"/>
        </w:rPr>
        <w:t>.8</w:t>
      </w:r>
      <w:r>
        <w:rPr>
          <w:sz w:val="28"/>
          <w:szCs w:val="28"/>
        </w:rPr>
        <w:t>%)</w:t>
      </w:r>
      <w:r w:rsidR="00E9684A">
        <w:rPr>
          <w:sz w:val="28"/>
          <w:szCs w:val="28"/>
        </w:rPr>
        <w:t xml:space="preserve"> и в </w:t>
      </w:r>
      <w:r w:rsidR="00E9684A" w:rsidRPr="00E9684A">
        <w:rPr>
          <w:sz w:val="28"/>
          <w:szCs w:val="28"/>
        </w:rPr>
        <w:t>Еврейск</w:t>
      </w:r>
      <w:r w:rsidR="00E9684A">
        <w:rPr>
          <w:sz w:val="28"/>
          <w:szCs w:val="28"/>
        </w:rPr>
        <w:t>ой</w:t>
      </w:r>
      <w:r w:rsidR="00E9684A" w:rsidRPr="00E9684A">
        <w:rPr>
          <w:sz w:val="28"/>
          <w:szCs w:val="28"/>
        </w:rPr>
        <w:t xml:space="preserve"> </w:t>
      </w:r>
      <w:r w:rsidR="00E9684A">
        <w:rPr>
          <w:sz w:val="28"/>
          <w:szCs w:val="28"/>
        </w:rPr>
        <w:t xml:space="preserve">а.о. </w:t>
      </w:r>
      <w:r w:rsidR="00E9684A" w:rsidRPr="00E9684A">
        <w:rPr>
          <w:sz w:val="28"/>
          <w:szCs w:val="28"/>
        </w:rPr>
        <w:t>(</w:t>
      </w:r>
      <w:r w:rsidR="005E16DF">
        <w:rPr>
          <w:sz w:val="28"/>
          <w:szCs w:val="28"/>
        </w:rPr>
        <w:t>0</w:t>
      </w:r>
      <w:r w:rsidR="00E9684A" w:rsidRPr="00E9684A">
        <w:rPr>
          <w:sz w:val="28"/>
          <w:szCs w:val="28"/>
        </w:rPr>
        <w:t>.9%)</w:t>
      </w:r>
      <w:r w:rsidRPr="00E968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F3458" w:rsidRPr="00CC3BA6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DF3458" w:rsidRPr="00CB737A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775890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7589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9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8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9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1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8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color w:val="FF0000"/>
                <w:sz w:val="20"/>
                <w:szCs w:val="20"/>
              </w:rPr>
            </w:pPr>
            <w:r w:rsidRPr="0035057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0578">
              <w:rPr>
                <w:color w:val="FF0000"/>
                <w:sz w:val="20"/>
                <w:szCs w:val="20"/>
              </w:rPr>
              <w:t>9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6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0</w:t>
            </w:r>
          </w:p>
        </w:tc>
      </w:tr>
      <w:tr w:rsidR="00350578" w:rsidRPr="00350578" w:rsidTr="00350578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350578" w:rsidRPr="00350578" w:rsidRDefault="00350578" w:rsidP="00350578">
            <w:pPr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350578" w:rsidRPr="00350578" w:rsidRDefault="00350578" w:rsidP="00350578">
            <w:pPr>
              <w:jc w:val="center"/>
              <w:rPr>
                <w:sz w:val="20"/>
                <w:szCs w:val="20"/>
              </w:rPr>
            </w:pPr>
            <w:r w:rsidRPr="003505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0578">
              <w:rPr>
                <w:sz w:val="20"/>
                <w:szCs w:val="20"/>
              </w:rPr>
              <w:t>5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77D0C">
        <w:rPr>
          <w:sz w:val="28"/>
          <w:szCs w:val="28"/>
        </w:rPr>
        <w:t xml:space="preserve">Розничные цены на ЖНВЛП </w:t>
      </w:r>
      <w:r w:rsidRPr="00177D0C">
        <w:rPr>
          <w:i/>
          <w:sz w:val="28"/>
          <w:szCs w:val="28"/>
        </w:rPr>
        <w:t>зарубежного производства</w:t>
      </w:r>
      <w:r w:rsidRPr="00177D0C">
        <w:rPr>
          <w:sz w:val="28"/>
          <w:szCs w:val="28"/>
        </w:rPr>
        <w:t xml:space="preserve"> в ценовой категории до 50 руб. в среднем по России в </w:t>
      </w:r>
      <w:r w:rsidR="00177D0C">
        <w:rPr>
          <w:sz w:val="28"/>
          <w:szCs w:val="28"/>
        </w:rPr>
        <w:t>мае</w:t>
      </w:r>
      <w:r w:rsidRPr="00177D0C">
        <w:rPr>
          <w:sz w:val="28"/>
          <w:szCs w:val="28"/>
        </w:rPr>
        <w:t xml:space="preserve"> 2017 года в сравнении с </w:t>
      </w:r>
      <w:r w:rsidR="00177D0C">
        <w:rPr>
          <w:sz w:val="28"/>
          <w:szCs w:val="28"/>
        </w:rPr>
        <w:t>апрелем</w:t>
      </w:r>
      <w:r w:rsidRPr="00177D0C">
        <w:rPr>
          <w:sz w:val="28"/>
          <w:szCs w:val="28"/>
        </w:rPr>
        <w:t xml:space="preserve"> 2017 года снизились на </w:t>
      </w:r>
      <w:r w:rsidRPr="00177D0C">
        <w:rPr>
          <w:b/>
          <w:sz w:val="28"/>
          <w:szCs w:val="28"/>
        </w:rPr>
        <w:t>0.</w:t>
      </w:r>
      <w:r w:rsidR="00177D0C">
        <w:rPr>
          <w:b/>
          <w:sz w:val="28"/>
          <w:szCs w:val="28"/>
        </w:rPr>
        <w:t>3</w:t>
      </w:r>
      <w:r w:rsidRPr="00177D0C">
        <w:rPr>
          <w:b/>
          <w:sz w:val="28"/>
          <w:szCs w:val="28"/>
        </w:rPr>
        <w:t>%</w:t>
      </w:r>
      <w:r w:rsidRPr="00177D0C">
        <w:rPr>
          <w:sz w:val="28"/>
          <w:szCs w:val="28"/>
        </w:rPr>
        <w:t xml:space="preserve">, по отношению к базовому месяцу </w:t>
      </w:r>
      <w:r w:rsidR="00177D0C">
        <w:rPr>
          <w:sz w:val="28"/>
          <w:szCs w:val="28"/>
        </w:rPr>
        <w:t xml:space="preserve">снижение цен составило </w:t>
      </w:r>
      <w:r w:rsidR="00177D0C" w:rsidRPr="00177D0C">
        <w:rPr>
          <w:b/>
          <w:sz w:val="28"/>
          <w:szCs w:val="28"/>
        </w:rPr>
        <w:t>0.3%</w:t>
      </w:r>
    </w:p>
    <w:p w:rsidR="00DF3458" w:rsidRPr="00BC2EE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3</w:t>
      </w:r>
      <w:r w:rsidRPr="00BC2EE2">
        <w:rPr>
          <w:sz w:val="28"/>
          <w:szCs w:val="28"/>
        </w:rPr>
        <w:t xml:space="preserve">. Динамика розничных цен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177D0C" w:rsidTr="00813F52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177D0C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7D0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177D0C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7D0C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177D0C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7D0C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177D0C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7D0C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177D0C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177D0C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77D0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177D0C" w:rsidRDefault="00177D0C" w:rsidP="00177D0C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F3458" w:rsidRPr="00177D0C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FF6600"/>
          </w:tcPr>
          <w:p w:rsidR="00DF3458" w:rsidRPr="00177D0C" w:rsidRDefault="00DF3458" w:rsidP="00177D0C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77D0C">
              <w:rPr>
                <w:b/>
                <w:sz w:val="20"/>
                <w:szCs w:val="20"/>
              </w:rPr>
              <w:t>0.</w:t>
            </w:r>
            <w:r w:rsidR="00177D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FF6600"/>
          </w:tcPr>
          <w:p w:rsidR="00DF3458" w:rsidRPr="00177D0C" w:rsidRDefault="00DF3458" w:rsidP="00177D0C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77D0C">
              <w:rPr>
                <w:b/>
                <w:sz w:val="20"/>
                <w:szCs w:val="20"/>
              </w:rPr>
              <w:t>-0.</w:t>
            </w:r>
            <w:r w:rsidR="00177D0C">
              <w:rPr>
                <w:b/>
                <w:sz w:val="20"/>
                <w:szCs w:val="20"/>
              </w:rPr>
              <w:t>3</w:t>
            </w:r>
          </w:p>
        </w:tc>
      </w:tr>
      <w:tr w:rsidR="00177D0C" w:rsidRPr="00177D0C" w:rsidTr="00177D0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77D0C" w:rsidRPr="00177D0C" w:rsidRDefault="00177D0C" w:rsidP="00177D0C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-1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5</w:t>
            </w:r>
          </w:p>
        </w:tc>
      </w:tr>
      <w:tr w:rsidR="00177D0C" w:rsidRPr="00177D0C" w:rsidTr="00177D0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77D0C" w:rsidRPr="00177D0C" w:rsidRDefault="00177D0C" w:rsidP="00177D0C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1</w:t>
            </w:r>
          </w:p>
        </w:tc>
      </w:tr>
      <w:tr w:rsidR="00177D0C" w:rsidRPr="00177D0C" w:rsidTr="00177D0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77D0C" w:rsidRPr="00177D0C" w:rsidRDefault="00177D0C" w:rsidP="00177D0C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5</w:t>
            </w:r>
          </w:p>
        </w:tc>
      </w:tr>
      <w:tr w:rsidR="00177D0C" w:rsidRPr="00177D0C" w:rsidTr="00177D0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77D0C" w:rsidRPr="00177D0C" w:rsidRDefault="00177D0C" w:rsidP="00177D0C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2</w:t>
            </w:r>
          </w:p>
        </w:tc>
      </w:tr>
      <w:tr w:rsidR="00177D0C" w:rsidRPr="00177D0C" w:rsidTr="00177D0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77D0C" w:rsidRPr="00177D0C" w:rsidRDefault="00177D0C" w:rsidP="00177D0C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6</w:t>
            </w:r>
          </w:p>
        </w:tc>
      </w:tr>
      <w:tr w:rsidR="00177D0C" w:rsidRPr="00177D0C" w:rsidTr="00177D0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77D0C" w:rsidRPr="00177D0C" w:rsidRDefault="00177D0C" w:rsidP="00177D0C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5</w:t>
            </w:r>
          </w:p>
        </w:tc>
      </w:tr>
      <w:tr w:rsidR="00177D0C" w:rsidRPr="00177D0C" w:rsidTr="00177D0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77D0C" w:rsidRPr="00177D0C" w:rsidRDefault="00177D0C" w:rsidP="00177D0C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1</w:t>
            </w:r>
          </w:p>
        </w:tc>
      </w:tr>
      <w:tr w:rsidR="00177D0C" w:rsidRPr="00177D0C" w:rsidTr="00177D0C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177D0C" w:rsidRPr="00177D0C" w:rsidRDefault="00177D0C" w:rsidP="00177D0C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-1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7D0C" w:rsidRPr="00177D0C" w:rsidRDefault="00177D0C" w:rsidP="00177D0C">
            <w:pPr>
              <w:jc w:val="center"/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177D0C">
              <w:rPr>
                <w:sz w:val="20"/>
                <w:szCs w:val="20"/>
              </w:rPr>
              <w:t>6</w:t>
            </w:r>
          </w:p>
        </w:tc>
      </w:tr>
    </w:tbl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1923B2" w:rsidRPr="001923B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3D55F6" w:rsidRPr="003D55F6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DF5D54">
        <w:rPr>
          <w:sz w:val="28"/>
          <w:szCs w:val="28"/>
        </w:rPr>
        <w:t xml:space="preserve"> (</w:t>
      </w:r>
      <w:r w:rsidR="003D55F6">
        <w:rPr>
          <w:sz w:val="28"/>
          <w:szCs w:val="28"/>
        </w:rPr>
        <w:t>3.2</w:t>
      </w:r>
      <w:r w:rsidRPr="00DF5D54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="003D55F6" w:rsidRPr="003D55F6">
        <w:rPr>
          <w:sz w:val="28"/>
          <w:szCs w:val="28"/>
        </w:rPr>
        <w:t>Чувашск</w:t>
      </w:r>
      <w:r>
        <w:rPr>
          <w:sz w:val="28"/>
          <w:szCs w:val="28"/>
        </w:rPr>
        <w:t>ой (</w:t>
      </w:r>
      <w:r w:rsidR="003D55F6">
        <w:rPr>
          <w:sz w:val="28"/>
          <w:szCs w:val="28"/>
        </w:rPr>
        <w:t>0.5</w:t>
      </w:r>
      <w:r>
        <w:rPr>
          <w:sz w:val="28"/>
          <w:szCs w:val="28"/>
        </w:rPr>
        <w:t>%)</w:t>
      </w:r>
      <w:r w:rsidR="003D55F6">
        <w:rPr>
          <w:sz w:val="28"/>
          <w:szCs w:val="28"/>
        </w:rPr>
        <w:t xml:space="preserve"> </w:t>
      </w:r>
      <w:r w:rsidR="003D55F6" w:rsidRPr="003D55F6">
        <w:rPr>
          <w:sz w:val="28"/>
          <w:szCs w:val="28"/>
        </w:rPr>
        <w:t>Республик</w:t>
      </w:r>
      <w:r w:rsidR="003D55F6">
        <w:rPr>
          <w:sz w:val="28"/>
          <w:szCs w:val="28"/>
        </w:rPr>
        <w:t>ах,</w:t>
      </w:r>
      <w:r>
        <w:rPr>
          <w:sz w:val="28"/>
          <w:szCs w:val="28"/>
        </w:rPr>
        <w:t xml:space="preserve"> </w:t>
      </w:r>
      <w:r w:rsidR="003D55F6">
        <w:rPr>
          <w:sz w:val="28"/>
          <w:szCs w:val="28"/>
        </w:rPr>
        <w:t xml:space="preserve">в </w:t>
      </w:r>
      <w:r w:rsidR="00AA2C7B" w:rsidRPr="00AA2C7B">
        <w:rPr>
          <w:sz w:val="28"/>
          <w:szCs w:val="28"/>
        </w:rPr>
        <w:t>Тульск</w:t>
      </w:r>
      <w:r w:rsidR="00AA2C7B">
        <w:rPr>
          <w:sz w:val="28"/>
          <w:szCs w:val="28"/>
        </w:rPr>
        <w:t>ой</w:t>
      </w:r>
      <w:r w:rsidR="00AA2C7B" w:rsidRPr="00AA2C7B">
        <w:rPr>
          <w:sz w:val="28"/>
          <w:szCs w:val="28"/>
        </w:rPr>
        <w:t xml:space="preserve"> </w:t>
      </w:r>
      <w:r>
        <w:rPr>
          <w:sz w:val="28"/>
          <w:szCs w:val="28"/>
        </w:rPr>
        <w:t>(1.</w:t>
      </w:r>
      <w:r w:rsidR="00AA2C7B">
        <w:rPr>
          <w:sz w:val="28"/>
          <w:szCs w:val="28"/>
        </w:rPr>
        <w:t>9</w:t>
      </w:r>
      <w:r>
        <w:rPr>
          <w:sz w:val="28"/>
          <w:szCs w:val="28"/>
        </w:rPr>
        <w:t>%)</w:t>
      </w:r>
      <w:r w:rsidR="00AA2C7B">
        <w:rPr>
          <w:sz w:val="28"/>
          <w:szCs w:val="28"/>
        </w:rPr>
        <w:t xml:space="preserve"> и в </w:t>
      </w:r>
      <w:r w:rsidR="00AA2C7B" w:rsidRPr="00AA2C7B">
        <w:rPr>
          <w:sz w:val="28"/>
          <w:szCs w:val="28"/>
        </w:rPr>
        <w:t>Самарск</w:t>
      </w:r>
      <w:r w:rsidR="00AA2C7B">
        <w:rPr>
          <w:sz w:val="28"/>
          <w:szCs w:val="28"/>
        </w:rPr>
        <w:t>ой</w:t>
      </w:r>
      <w:r w:rsidR="00AA2C7B" w:rsidRPr="00AA2C7B">
        <w:rPr>
          <w:sz w:val="28"/>
          <w:szCs w:val="28"/>
        </w:rPr>
        <w:t xml:space="preserve"> </w:t>
      </w:r>
      <w:r w:rsidRPr="00DF5D54">
        <w:rPr>
          <w:sz w:val="28"/>
          <w:szCs w:val="28"/>
        </w:rPr>
        <w:t>(</w:t>
      </w:r>
      <w:r>
        <w:rPr>
          <w:sz w:val="28"/>
          <w:szCs w:val="28"/>
        </w:rPr>
        <w:t>1.</w:t>
      </w:r>
      <w:r w:rsidR="00AA2C7B">
        <w:rPr>
          <w:sz w:val="28"/>
          <w:szCs w:val="28"/>
        </w:rPr>
        <w:t>4</w:t>
      </w:r>
      <w:r w:rsidRPr="00DF5D54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AA2C7B" w:rsidRPr="00AA2C7B">
        <w:rPr>
          <w:sz w:val="28"/>
          <w:szCs w:val="28"/>
        </w:rPr>
        <w:t>областях, а также в Республик</w:t>
      </w:r>
      <w:r w:rsidR="00AA2C7B">
        <w:rPr>
          <w:sz w:val="28"/>
          <w:szCs w:val="28"/>
        </w:rPr>
        <w:t>е</w:t>
      </w:r>
      <w:r w:rsidR="00AA2C7B" w:rsidRPr="00AA2C7B">
        <w:rPr>
          <w:sz w:val="28"/>
          <w:szCs w:val="28"/>
        </w:rPr>
        <w:t xml:space="preserve"> Алтай (1.1%)</w:t>
      </w:r>
      <w:r w:rsidR="00AA2C7B">
        <w:rPr>
          <w:sz w:val="28"/>
          <w:szCs w:val="28"/>
        </w:rPr>
        <w:t>.</w:t>
      </w: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4</w:t>
      </w:r>
      <w:r w:rsidRPr="00105194">
        <w:rPr>
          <w:sz w:val="28"/>
          <w:szCs w:val="28"/>
        </w:rPr>
        <w:t>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0518AD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518A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18A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18A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18A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518AD">
              <w:rPr>
                <w:sz w:val="20"/>
                <w:szCs w:val="20"/>
              </w:rPr>
              <w:t>Москва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lastRenderedPageBreak/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518AD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518AD">
              <w:rPr>
                <w:sz w:val="20"/>
                <w:szCs w:val="20"/>
              </w:rPr>
              <w:t>Севастополь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0518AD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 xml:space="preserve">Еврейская </w:t>
            </w:r>
            <w:r>
              <w:rPr>
                <w:sz w:val="20"/>
                <w:szCs w:val="20"/>
              </w:rPr>
              <w:t>а.о.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0518AD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 xml:space="preserve">Ненецкий </w:t>
            </w:r>
            <w:r>
              <w:rPr>
                <w:sz w:val="20"/>
                <w:szCs w:val="20"/>
              </w:rPr>
              <w:t>а.о.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9673E5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9673E5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9673E5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4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9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7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9673E5" w:rsidRPr="000518AD" w:rsidRDefault="009673E5" w:rsidP="000518AD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 xml:space="preserve">Ханты-Мансийский </w:t>
            </w:r>
            <w:r>
              <w:rPr>
                <w:sz w:val="20"/>
                <w:szCs w:val="20"/>
              </w:rPr>
              <w:t>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6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9673E5" w:rsidRPr="000518AD" w:rsidRDefault="009673E5" w:rsidP="00AA2C7B">
            <w:pPr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2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color w:val="FF0000"/>
                <w:sz w:val="20"/>
                <w:szCs w:val="20"/>
              </w:rPr>
            </w:pPr>
            <w:r w:rsidRPr="000518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18AD">
              <w:rPr>
                <w:color w:val="FF0000"/>
                <w:sz w:val="20"/>
                <w:szCs w:val="20"/>
              </w:rPr>
              <w:t>5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0518AD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 xml:space="preserve">Чукотский </w:t>
            </w:r>
            <w:r>
              <w:rPr>
                <w:sz w:val="20"/>
                <w:szCs w:val="20"/>
              </w:rPr>
              <w:t>а.окр.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0518AD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 xml:space="preserve">Ямало-Ненецкий </w:t>
            </w:r>
            <w:r>
              <w:rPr>
                <w:sz w:val="20"/>
                <w:szCs w:val="20"/>
              </w:rPr>
              <w:t>а.окр.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1</w:t>
            </w:r>
          </w:p>
        </w:tc>
      </w:tr>
      <w:tr w:rsidR="009673E5" w:rsidRPr="000518AD" w:rsidTr="00AA2C7B">
        <w:trPr>
          <w:trHeight w:val="20"/>
        </w:trPr>
        <w:tc>
          <w:tcPr>
            <w:tcW w:w="1702" w:type="pct"/>
          </w:tcPr>
          <w:p w:rsidR="009673E5" w:rsidRPr="000518AD" w:rsidRDefault="009673E5" w:rsidP="00AA2C7B">
            <w:pPr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9673E5" w:rsidRPr="000518AD" w:rsidRDefault="009673E5" w:rsidP="00AA2C7B">
            <w:pPr>
              <w:jc w:val="center"/>
              <w:rPr>
                <w:sz w:val="20"/>
                <w:szCs w:val="20"/>
              </w:rPr>
            </w:pPr>
            <w:r w:rsidRPr="000518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518AD">
              <w:rPr>
                <w:sz w:val="20"/>
                <w:szCs w:val="20"/>
              </w:rPr>
              <w:t>5</w:t>
            </w:r>
          </w:p>
        </w:tc>
      </w:tr>
    </w:tbl>
    <w:p w:rsidR="00DF3458" w:rsidRPr="00A37C33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C6F5D">
        <w:rPr>
          <w:sz w:val="28"/>
          <w:szCs w:val="28"/>
        </w:rPr>
        <w:t xml:space="preserve">Уровень </w:t>
      </w:r>
      <w:r w:rsidRPr="00004284">
        <w:rPr>
          <w:sz w:val="28"/>
          <w:szCs w:val="28"/>
        </w:rPr>
        <w:t xml:space="preserve">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стоимостью до 50 руб. в </w:t>
      </w:r>
      <w:r w:rsidR="008E525F">
        <w:rPr>
          <w:sz w:val="28"/>
          <w:szCs w:val="28"/>
        </w:rPr>
        <w:t>мае</w:t>
      </w:r>
      <w:r>
        <w:rPr>
          <w:sz w:val="28"/>
          <w:szCs w:val="28"/>
        </w:rPr>
        <w:t xml:space="preserve"> 2017 года относительно </w:t>
      </w:r>
      <w:r w:rsidR="008E525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</w:t>
      </w:r>
      <w:r w:rsidRPr="0000428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снизился на </w:t>
      </w:r>
      <w:r>
        <w:rPr>
          <w:b/>
          <w:sz w:val="28"/>
          <w:szCs w:val="28"/>
        </w:rPr>
        <w:t>0.5</w:t>
      </w:r>
      <w:r w:rsidRPr="006D1626">
        <w:rPr>
          <w:b/>
          <w:sz w:val="28"/>
          <w:szCs w:val="28"/>
        </w:rPr>
        <w:t>%</w:t>
      </w:r>
      <w:r>
        <w:rPr>
          <w:sz w:val="28"/>
          <w:szCs w:val="28"/>
        </w:rPr>
        <w:t>, а п</w:t>
      </w:r>
      <w:r w:rsidRPr="00004284">
        <w:rPr>
          <w:sz w:val="28"/>
          <w:szCs w:val="28"/>
        </w:rPr>
        <w:t>о отношению к базовому ме</w:t>
      </w:r>
      <w:r>
        <w:rPr>
          <w:sz w:val="28"/>
          <w:szCs w:val="28"/>
        </w:rPr>
        <w:t xml:space="preserve">сяцу </w:t>
      </w:r>
      <w:r w:rsidR="008E525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004284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0.</w:t>
      </w:r>
      <w:r w:rsidR="009673E5">
        <w:rPr>
          <w:b/>
          <w:sz w:val="28"/>
          <w:szCs w:val="28"/>
        </w:rPr>
        <w:t>4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</w:p>
    <w:p w:rsidR="00DF3458" w:rsidRPr="001845D5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00428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5</w:t>
      </w:r>
      <w:r w:rsidRPr="00004284">
        <w:rPr>
          <w:sz w:val="28"/>
          <w:szCs w:val="28"/>
        </w:rPr>
        <w:t xml:space="preserve">. Динамика 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43593A" w:rsidTr="00813F52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43593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593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43593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593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43593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593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43593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593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43593A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43593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43593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43593A" w:rsidRDefault="008E525F" w:rsidP="008E525F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43593A">
              <w:rPr>
                <w:b/>
                <w:sz w:val="20"/>
                <w:szCs w:val="20"/>
              </w:rPr>
              <w:t>-</w:t>
            </w:r>
            <w:r w:rsidR="00DF3458" w:rsidRPr="0043593A">
              <w:rPr>
                <w:b/>
                <w:sz w:val="20"/>
                <w:szCs w:val="20"/>
              </w:rPr>
              <w:t>0.</w:t>
            </w:r>
            <w:r w:rsidRPr="0043593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FF6600"/>
          </w:tcPr>
          <w:p w:rsidR="00DF3458" w:rsidRPr="0043593A" w:rsidRDefault="00DF3458" w:rsidP="008E525F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43593A">
              <w:rPr>
                <w:b/>
                <w:sz w:val="20"/>
                <w:szCs w:val="20"/>
              </w:rPr>
              <w:t>0.</w:t>
            </w:r>
            <w:r w:rsidR="008E525F" w:rsidRPr="004359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FF6600"/>
          </w:tcPr>
          <w:p w:rsidR="00DF3458" w:rsidRPr="0043593A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43593A">
              <w:rPr>
                <w:b/>
                <w:sz w:val="20"/>
                <w:szCs w:val="20"/>
              </w:rPr>
              <w:t>-0.5</w:t>
            </w:r>
          </w:p>
        </w:tc>
      </w:tr>
      <w:tr w:rsidR="008E525F" w:rsidRPr="0043593A" w:rsidTr="008E525F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8E525F" w:rsidRPr="0043593A" w:rsidRDefault="008E525F" w:rsidP="008E525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2</w:t>
            </w:r>
          </w:p>
        </w:tc>
      </w:tr>
      <w:tr w:rsidR="008E525F" w:rsidRPr="0043593A" w:rsidTr="008E525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525F" w:rsidRPr="0043593A" w:rsidRDefault="008E525F" w:rsidP="008E525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4</w:t>
            </w:r>
          </w:p>
        </w:tc>
      </w:tr>
      <w:tr w:rsidR="008E525F" w:rsidRPr="0043593A" w:rsidTr="008E525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525F" w:rsidRPr="0043593A" w:rsidRDefault="008E525F" w:rsidP="008E525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2</w:t>
            </w:r>
          </w:p>
        </w:tc>
      </w:tr>
      <w:tr w:rsidR="008E525F" w:rsidRPr="0043593A" w:rsidTr="008E525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525F" w:rsidRPr="0043593A" w:rsidRDefault="008E525F" w:rsidP="008E525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2</w:t>
            </w:r>
          </w:p>
        </w:tc>
      </w:tr>
      <w:tr w:rsidR="008E525F" w:rsidRPr="0043593A" w:rsidTr="008E525F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8E525F" w:rsidRPr="0043593A" w:rsidRDefault="008E525F" w:rsidP="008E525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4</w:t>
            </w:r>
          </w:p>
        </w:tc>
      </w:tr>
      <w:tr w:rsidR="008E525F" w:rsidRPr="0043593A" w:rsidTr="008E525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525F" w:rsidRPr="0043593A" w:rsidRDefault="008E525F" w:rsidP="008E525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6</w:t>
            </w:r>
          </w:p>
        </w:tc>
      </w:tr>
      <w:tr w:rsidR="008E525F" w:rsidRPr="0043593A" w:rsidTr="008E525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525F" w:rsidRPr="0043593A" w:rsidRDefault="008E525F" w:rsidP="008E525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2</w:t>
            </w:r>
          </w:p>
        </w:tc>
      </w:tr>
      <w:tr w:rsidR="008E525F" w:rsidRPr="0043593A" w:rsidTr="008E525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525F" w:rsidRPr="0043593A" w:rsidRDefault="008E525F" w:rsidP="008E525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-1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525F" w:rsidRPr="0043593A" w:rsidRDefault="008E525F" w:rsidP="008E525F">
            <w:pPr>
              <w:jc w:val="center"/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-0</w:t>
            </w:r>
            <w:r w:rsidR="00477411">
              <w:rPr>
                <w:sz w:val="20"/>
                <w:szCs w:val="20"/>
              </w:rPr>
              <w:t>.</w:t>
            </w:r>
            <w:r w:rsidRPr="0043593A">
              <w:rPr>
                <w:sz w:val="20"/>
                <w:szCs w:val="20"/>
              </w:rPr>
              <w:t>7</w:t>
            </w:r>
          </w:p>
        </w:tc>
      </w:tr>
    </w:tbl>
    <w:p w:rsidR="00DF3458" w:rsidRPr="000857C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43593A" w:rsidRDefault="00DF3458" w:rsidP="0043593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в </w:t>
      </w:r>
      <w:r w:rsidR="0043593A">
        <w:rPr>
          <w:sz w:val="28"/>
          <w:szCs w:val="28"/>
        </w:rPr>
        <w:t>мае</w:t>
      </w:r>
      <w:r>
        <w:rPr>
          <w:sz w:val="28"/>
          <w:szCs w:val="28"/>
        </w:rPr>
        <w:t xml:space="preserve"> 2017</w:t>
      </w:r>
      <w:r w:rsidRPr="003844CC">
        <w:rPr>
          <w:sz w:val="28"/>
          <w:szCs w:val="28"/>
        </w:rPr>
        <w:t xml:space="preserve"> года относитель</w:t>
      </w:r>
      <w:r>
        <w:rPr>
          <w:sz w:val="28"/>
          <w:szCs w:val="28"/>
        </w:rPr>
        <w:t xml:space="preserve">но </w:t>
      </w:r>
      <w:r w:rsidR="0043593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</w:t>
      </w:r>
      <w:r w:rsidRPr="003844CC">
        <w:rPr>
          <w:sz w:val="28"/>
          <w:szCs w:val="28"/>
        </w:rPr>
        <w:t xml:space="preserve"> года </w:t>
      </w:r>
      <w:r w:rsidRPr="00105194">
        <w:rPr>
          <w:sz w:val="28"/>
          <w:szCs w:val="28"/>
        </w:rPr>
        <w:t xml:space="preserve">наиболее заметное повышение розничных цен ЖНВЛП </w:t>
      </w:r>
      <w:r w:rsidRPr="005020EF">
        <w:rPr>
          <w:sz w:val="28"/>
          <w:szCs w:val="28"/>
        </w:rPr>
        <w:t xml:space="preserve">данной ценовой категории отмечено </w:t>
      </w:r>
      <w:r w:rsidRPr="00105194">
        <w:rPr>
          <w:sz w:val="28"/>
          <w:szCs w:val="28"/>
        </w:rPr>
        <w:t xml:space="preserve">в </w:t>
      </w:r>
      <w:r w:rsidR="0043593A" w:rsidRPr="0043593A">
        <w:rPr>
          <w:sz w:val="28"/>
          <w:szCs w:val="28"/>
        </w:rPr>
        <w:t>Самарск</w:t>
      </w:r>
      <w:r w:rsidR="0043593A">
        <w:rPr>
          <w:sz w:val="28"/>
          <w:szCs w:val="28"/>
        </w:rPr>
        <w:t>о</w:t>
      </w:r>
      <w:r>
        <w:rPr>
          <w:sz w:val="28"/>
          <w:szCs w:val="28"/>
        </w:rPr>
        <w:t>й (2</w:t>
      </w:r>
      <w:r w:rsidRPr="00FE2124">
        <w:rPr>
          <w:sz w:val="28"/>
          <w:szCs w:val="28"/>
        </w:rPr>
        <w:t>%)</w:t>
      </w:r>
      <w:r w:rsidR="004359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43593A" w:rsidRPr="0043593A">
        <w:rPr>
          <w:sz w:val="28"/>
          <w:szCs w:val="28"/>
        </w:rPr>
        <w:t>Владимирск</w:t>
      </w:r>
      <w:r>
        <w:rPr>
          <w:sz w:val="28"/>
          <w:szCs w:val="28"/>
        </w:rPr>
        <w:t xml:space="preserve">ой (1%) областях, </w:t>
      </w:r>
      <w:r w:rsidRPr="00FD18A4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Республике </w:t>
      </w:r>
      <w:r w:rsidR="0043593A" w:rsidRPr="0043593A">
        <w:rPr>
          <w:sz w:val="28"/>
          <w:szCs w:val="28"/>
        </w:rPr>
        <w:t>Алтай</w:t>
      </w:r>
      <w:r>
        <w:rPr>
          <w:sz w:val="28"/>
          <w:szCs w:val="28"/>
        </w:rPr>
        <w:t xml:space="preserve"> (2%)</w:t>
      </w:r>
      <w:r w:rsidR="0043593A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43593A" w:rsidRPr="0043593A">
        <w:rPr>
          <w:sz w:val="28"/>
          <w:szCs w:val="28"/>
        </w:rPr>
        <w:t>Еврейск</w:t>
      </w:r>
      <w:r w:rsidR="0043593A">
        <w:rPr>
          <w:sz w:val="28"/>
          <w:szCs w:val="28"/>
        </w:rPr>
        <w:t>ой</w:t>
      </w:r>
      <w:r>
        <w:rPr>
          <w:sz w:val="28"/>
          <w:szCs w:val="28"/>
        </w:rPr>
        <w:t xml:space="preserve"> а.о. (1.</w:t>
      </w:r>
      <w:r w:rsidR="00590717">
        <w:rPr>
          <w:sz w:val="28"/>
          <w:szCs w:val="28"/>
        </w:rPr>
        <w:t>2</w:t>
      </w:r>
      <w:r>
        <w:rPr>
          <w:sz w:val="28"/>
          <w:szCs w:val="28"/>
        </w:rPr>
        <w:t>%)</w:t>
      </w:r>
      <w:r w:rsidR="0043593A" w:rsidRPr="0043593A">
        <w:rPr>
          <w:sz w:val="28"/>
          <w:szCs w:val="28"/>
        </w:rPr>
        <w:t xml:space="preserve"> и в Чеченской Республике (1.1</w:t>
      </w:r>
      <w:r w:rsidR="0043593A">
        <w:rPr>
          <w:sz w:val="28"/>
          <w:szCs w:val="28"/>
        </w:rPr>
        <w:t>%).</w:t>
      </w: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6</w:t>
      </w:r>
      <w:r w:rsidRPr="00105194">
        <w:rPr>
          <w:sz w:val="28"/>
          <w:szCs w:val="28"/>
        </w:rPr>
        <w:t>. Динамика розничных цен на ЖНВЛП отечественного производства амбулаторного сегмента в ценовой категории до 50 руб. в субъектах Российской Федерации</w:t>
      </w:r>
    </w:p>
    <w:p w:rsidR="00DF3458" w:rsidRPr="001923B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F41B76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1B7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</w:tr>
      <w:tr w:rsidR="00590717" w:rsidRPr="00590717" w:rsidTr="00590717">
        <w:trPr>
          <w:trHeight w:val="14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color w:val="FF0000"/>
                <w:sz w:val="20"/>
                <w:szCs w:val="20"/>
              </w:rPr>
            </w:pPr>
            <w:r w:rsidRPr="005907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717">
              <w:rPr>
                <w:color w:val="FF0000"/>
                <w:sz w:val="20"/>
                <w:szCs w:val="20"/>
              </w:rPr>
              <w:t>1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0</w:t>
            </w:r>
          </w:p>
        </w:tc>
      </w:tr>
      <w:tr w:rsidR="00590717" w:rsidRPr="00590717" w:rsidTr="00590717">
        <w:trPr>
          <w:trHeight w:val="20"/>
        </w:trPr>
        <w:tc>
          <w:tcPr>
            <w:tcW w:w="1702" w:type="pct"/>
          </w:tcPr>
          <w:p w:rsidR="00590717" w:rsidRPr="00590717" w:rsidRDefault="00590717" w:rsidP="00590717">
            <w:pPr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590717" w:rsidRPr="00590717" w:rsidRDefault="00590717" w:rsidP="00590717">
            <w:pPr>
              <w:jc w:val="center"/>
              <w:rPr>
                <w:sz w:val="20"/>
                <w:szCs w:val="20"/>
              </w:rPr>
            </w:pPr>
            <w:r w:rsidRPr="005907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717">
              <w:rPr>
                <w:sz w:val="20"/>
                <w:szCs w:val="20"/>
              </w:rPr>
              <w:t>5</w:t>
            </w:r>
          </w:p>
        </w:tc>
      </w:tr>
    </w:tbl>
    <w:p w:rsidR="00DF3458" w:rsidRPr="0060726F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A3855">
        <w:rPr>
          <w:sz w:val="28"/>
          <w:szCs w:val="28"/>
        </w:rPr>
        <w:t xml:space="preserve">Розничные цены на ЖНВЛП в ценовой </w:t>
      </w:r>
      <w:r w:rsidRPr="005D62C6">
        <w:rPr>
          <w:sz w:val="28"/>
          <w:szCs w:val="28"/>
        </w:rPr>
        <w:t xml:space="preserve">категории от 50 до 500 руб. в среднем </w:t>
      </w:r>
      <w:r>
        <w:rPr>
          <w:sz w:val="28"/>
          <w:szCs w:val="28"/>
        </w:rPr>
        <w:t xml:space="preserve">по России в </w:t>
      </w:r>
      <w:r w:rsidR="004C7B47">
        <w:rPr>
          <w:sz w:val="28"/>
          <w:szCs w:val="28"/>
        </w:rPr>
        <w:t>мае</w:t>
      </w:r>
      <w:r>
        <w:rPr>
          <w:sz w:val="28"/>
          <w:szCs w:val="28"/>
        </w:rPr>
        <w:t xml:space="preserve"> 2017</w:t>
      </w:r>
      <w:r w:rsidRPr="005D62C6">
        <w:rPr>
          <w:sz w:val="28"/>
          <w:szCs w:val="28"/>
        </w:rPr>
        <w:t xml:space="preserve"> года относительно </w:t>
      </w:r>
      <w:r w:rsidR="004C7B4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 года снизились на </w:t>
      </w:r>
      <w:r>
        <w:rPr>
          <w:b/>
          <w:sz w:val="28"/>
          <w:szCs w:val="28"/>
        </w:rPr>
        <w:t>0.</w:t>
      </w:r>
      <w:r w:rsidR="004C7B47">
        <w:rPr>
          <w:b/>
          <w:sz w:val="28"/>
          <w:szCs w:val="28"/>
        </w:rPr>
        <w:t>3</w:t>
      </w:r>
      <w:r w:rsidRPr="005F63B9">
        <w:rPr>
          <w:b/>
          <w:sz w:val="28"/>
          <w:szCs w:val="28"/>
        </w:rPr>
        <w:t>%</w:t>
      </w:r>
      <w:r w:rsidR="004C7B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7B47">
        <w:rPr>
          <w:sz w:val="28"/>
          <w:szCs w:val="28"/>
        </w:rPr>
        <w:t>а в</w:t>
      </w:r>
      <w:r w:rsidRPr="005D62C6">
        <w:rPr>
          <w:sz w:val="28"/>
          <w:szCs w:val="28"/>
        </w:rPr>
        <w:t xml:space="preserve"> сравнени</w:t>
      </w:r>
      <w:r w:rsidR="004C7B47">
        <w:rPr>
          <w:sz w:val="28"/>
          <w:szCs w:val="28"/>
        </w:rPr>
        <w:t>и</w:t>
      </w:r>
      <w:r w:rsidRPr="005D62C6">
        <w:rPr>
          <w:sz w:val="28"/>
          <w:szCs w:val="28"/>
        </w:rPr>
        <w:t xml:space="preserve"> с базовым периодом цен</w:t>
      </w:r>
      <w:r>
        <w:rPr>
          <w:sz w:val="28"/>
          <w:szCs w:val="28"/>
        </w:rPr>
        <w:t>ы</w:t>
      </w:r>
      <w:r w:rsidRPr="005D62C6">
        <w:rPr>
          <w:sz w:val="28"/>
          <w:szCs w:val="28"/>
        </w:rPr>
        <w:t xml:space="preserve"> </w:t>
      </w:r>
      <w:r w:rsidR="004C7B47">
        <w:rPr>
          <w:sz w:val="28"/>
          <w:szCs w:val="28"/>
        </w:rPr>
        <w:t>снизились</w:t>
      </w:r>
      <w:r w:rsidRPr="005D62C6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4C7B47">
        <w:rPr>
          <w:b/>
          <w:sz w:val="28"/>
          <w:szCs w:val="28"/>
        </w:rPr>
        <w:t>1</w:t>
      </w:r>
      <w:r w:rsidRPr="005D62C6">
        <w:rPr>
          <w:b/>
          <w:sz w:val="28"/>
          <w:szCs w:val="28"/>
        </w:rPr>
        <w:t>%</w:t>
      </w:r>
      <w:r w:rsidRPr="00372E58">
        <w:rPr>
          <w:sz w:val="28"/>
          <w:szCs w:val="28"/>
        </w:rPr>
        <w:t>.</w:t>
      </w:r>
    </w:p>
    <w:p w:rsidR="00DF3458" w:rsidRPr="001759F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BC4A67" w:rsidRDefault="00DF3458" w:rsidP="00DF3458">
      <w:pPr>
        <w:widowControl w:val="0"/>
        <w:tabs>
          <w:tab w:val="left" w:pos="6803"/>
        </w:tabs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F3458" w:rsidRPr="004C7B47" w:rsidTr="00813F52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3458" w:rsidRPr="004C7B47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C7B4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4C7B47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4C7B47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4C7B47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4C7B47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F3458" w:rsidRPr="004C7B47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4C7B47" w:rsidRDefault="004C7B47" w:rsidP="004C7B4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-</w:t>
            </w:r>
            <w:r w:rsidR="00DF3458" w:rsidRPr="004C7B47">
              <w:rPr>
                <w:b/>
                <w:sz w:val="20"/>
                <w:szCs w:val="20"/>
              </w:rPr>
              <w:t>0.</w:t>
            </w:r>
            <w:r w:rsidRPr="004C7B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4C7B47" w:rsidRDefault="00DF3458" w:rsidP="004C7B4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0.</w:t>
            </w:r>
            <w:r w:rsidR="004C7B47" w:rsidRPr="004C7B4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F3458" w:rsidRPr="004C7B47" w:rsidRDefault="00DF3458" w:rsidP="004C7B4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-0.</w:t>
            </w:r>
            <w:r w:rsidR="004C7B47" w:rsidRPr="004C7B47">
              <w:rPr>
                <w:b/>
                <w:sz w:val="20"/>
                <w:szCs w:val="20"/>
              </w:rPr>
              <w:t>3</w:t>
            </w:r>
          </w:p>
        </w:tc>
      </w:tr>
      <w:tr w:rsidR="004C7B47" w:rsidRPr="004C7B47" w:rsidTr="004C7B4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C7B47" w:rsidRPr="004C7B47" w:rsidRDefault="004C7B47" w:rsidP="004C7B4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3</w:t>
            </w:r>
          </w:p>
        </w:tc>
      </w:tr>
      <w:tr w:rsidR="004C7B47" w:rsidRPr="004C7B47" w:rsidTr="004C7B4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C7B47" w:rsidRPr="004C7B47" w:rsidRDefault="004C7B47" w:rsidP="004C7B4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1</w:t>
            </w:r>
          </w:p>
        </w:tc>
      </w:tr>
      <w:tr w:rsidR="004C7B47" w:rsidRPr="004C7B47" w:rsidTr="004C7B4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C7B47" w:rsidRPr="004C7B47" w:rsidRDefault="004C7B47" w:rsidP="004C7B4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5</w:t>
            </w:r>
          </w:p>
        </w:tc>
      </w:tr>
      <w:tr w:rsidR="004C7B47" w:rsidRPr="004C7B47" w:rsidTr="004C7B4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C7B47" w:rsidRPr="004C7B47" w:rsidRDefault="004C7B47" w:rsidP="004C7B4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0</w:t>
            </w:r>
          </w:p>
        </w:tc>
      </w:tr>
      <w:tr w:rsidR="004C7B47" w:rsidRPr="004C7B47" w:rsidTr="004C7B4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C7B47" w:rsidRPr="004C7B47" w:rsidRDefault="004C7B47" w:rsidP="004C7B4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4</w:t>
            </w:r>
          </w:p>
        </w:tc>
      </w:tr>
      <w:tr w:rsidR="004C7B47" w:rsidRPr="004C7B47" w:rsidTr="004C7B4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C7B47" w:rsidRPr="004C7B47" w:rsidRDefault="004C7B47" w:rsidP="004C7B4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2</w:t>
            </w:r>
          </w:p>
        </w:tc>
      </w:tr>
      <w:tr w:rsidR="004C7B47" w:rsidRPr="004C7B47" w:rsidTr="004C7B4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C7B47" w:rsidRPr="004C7B47" w:rsidRDefault="004C7B47" w:rsidP="004C7B4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1</w:t>
            </w:r>
          </w:p>
        </w:tc>
      </w:tr>
      <w:tr w:rsidR="004C7B47" w:rsidRPr="004C7B47" w:rsidTr="004C7B4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C7B47" w:rsidRPr="004C7B47" w:rsidRDefault="004C7B47" w:rsidP="004C7B4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B47" w:rsidRPr="004C7B47" w:rsidRDefault="004C7B47" w:rsidP="004C7B47">
            <w:pPr>
              <w:jc w:val="center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C7B47">
              <w:rPr>
                <w:sz w:val="20"/>
                <w:szCs w:val="20"/>
              </w:rPr>
              <w:t>7</w:t>
            </w:r>
          </w:p>
        </w:tc>
      </w:tr>
    </w:tbl>
    <w:p w:rsidR="00DF3458" w:rsidRPr="0039010B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CC3BA6">
        <w:rPr>
          <w:color w:val="000000"/>
          <w:sz w:val="28"/>
          <w:szCs w:val="28"/>
        </w:rPr>
        <w:t xml:space="preserve">наибольший рост цен </w:t>
      </w:r>
      <w:r>
        <w:rPr>
          <w:color w:val="000000"/>
          <w:sz w:val="28"/>
          <w:szCs w:val="28"/>
        </w:rPr>
        <w:t xml:space="preserve">в </w:t>
      </w:r>
      <w:r w:rsidR="004C7B47">
        <w:rPr>
          <w:color w:val="000000"/>
          <w:sz w:val="28"/>
          <w:szCs w:val="28"/>
        </w:rPr>
        <w:t>мае</w:t>
      </w:r>
      <w:r>
        <w:rPr>
          <w:color w:val="000000"/>
          <w:sz w:val="28"/>
          <w:szCs w:val="28"/>
        </w:rPr>
        <w:t xml:space="preserve"> 2017 года относительно </w:t>
      </w:r>
      <w:r w:rsidR="004C7B47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2017</w:t>
      </w:r>
      <w:r w:rsidRPr="00370B2D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отмечен в </w:t>
      </w:r>
      <w:r w:rsidR="004C7B47" w:rsidRPr="004C7B47">
        <w:rPr>
          <w:color w:val="000000"/>
          <w:sz w:val="28"/>
          <w:szCs w:val="28"/>
        </w:rPr>
        <w:t>Самарск</w:t>
      </w:r>
      <w:r>
        <w:rPr>
          <w:color w:val="000000"/>
          <w:sz w:val="28"/>
          <w:szCs w:val="28"/>
        </w:rPr>
        <w:t xml:space="preserve">ой </w:t>
      </w:r>
      <w:r w:rsidRPr="004C6C2C">
        <w:rPr>
          <w:color w:val="000000"/>
          <w:sz w:val="28"/>
          <w:szCs w:val="28"/>
        </w:rPr>
        <w:t>(</w:t>
      </w:r>
      <w:r w:rsidR="00D16071">
        <w:rPr>
          <w:color w:val="000000"/>
          <w:sz w:val="28"/>
          <w:szCs w:val="28"/>
        </w:rPr>
        <w:t>3.5</w:t>
      </w:r>
      <w:r w:rsidRPr="004C6C2C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 и </w:t>
      </w:r>
      <w:r w:rsidR="00D16071" w:rsidRPr="00D16071">
        <w:rPr>
          <w:color w:val="000000"/>
          <w:sz w:val="28"/>
          <w:szCs w:val="28"/>
        </w:rPr>
        <w:t>Тульск</w:t>
      </w:r>
      <w:r>
        <w:rPr>
          <w:color w:val="000000"/>
          <w:sz w:val="28"/>
          <w:szCs w:val="28"/>
        </w:rPr>
        <w:t>ой (</w:t>
      </w:r>
      <w:r w:rsidR="00D16071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%) областях, в</w:t>
      </w:r>
      <w:r w:rsidR="00D16071" w:rsidRPr="00D16071">
        <w:rPr>
          <w:color w:val="000000"/>
          <w:sz w:val="28"/>
          <w:szCs w:val="28"/>
        </w:rPr>
        <w:t xml:space="preserve"> Республик</w:t>
      </w:r>
      <w:r w:rsidR="00D16071">
        <w:rPr>
          <w:color w:val="000000"/>
          <w:sz w:val="28"/>
          <w:szCs w:val="28"/>
        </w:rPr>
        <w:t>ах</w:t>
      </w:r>
      <w:r w:rsidR="00D16071" w:rsidRPr="00D16071">
        <w:rPr>
          <w:color w:val="000000"/>
          <w:sz w:val="28"/>
          <w:szCs w:val="28"/>
        </w:rPr>
        <w:t xml:space="preserve"> Алтай (1.5%)</w:t>
      </w:r>
      <w:r w:rsidR="00A24B0C">
        <w:rPr>
          <w:color w:val="000000"/>
          <w:sz w:val="28"/>
          <w:szCs w:val="28"/>
        </w:rPr>
        <w:t xml:space="preserve"> </w:t>
      </w:r>
      <w:r w:rsidR="00AF4BFA">
        <w:rPr>
          <w:color w:val="000000"/>
          <w:sz w:val="28"/>
          <w:szCs w:val="28"/>
        </w:rPr>
        <w:t xml:space="preserve">и </w:t>
      </w:r>
      <w:r w:rsidR="00A24B0C" w:rsidRPr="00A24B0C">
        <w:rPr>
          <w:color w:val="000000"/>
          <w:sz w:val="28"/>
          <w:szCs w:val="28"/>
        </w:rPr>
        <w:t>Крым</w:t>
      </w:r>
      <w:r w:rsidR="00D16071">
        <w:rPr>
          <w:color w:val="000000"/>
          <w:sz w:val="28"/>
          <w:szCs w:val="28"/>
        </w:rPr>
        <w:t xml:space="preserve"> </w:t>
      </w:r>
      <w:r w:rsidR="00A24B0C" w:rsidRPr="00A24B0C">
        <w:rPr>
          <w:color w:val="000000"/>
          <w:sz w:val="28"/>
          <w:szCs w:val="28"/>
        </w:rPr>
        <w:t>(0.</w:t>
      </w:r>
      <w:r w:rsidR="00AF4BFA">
        <w:rPr>
          <w:color w:val="000000"/>
          <w:sz w:val="28"/>
          <w:szCs w:val="28"/>
        </w:rPr>
        <w:t>8</w:t>
      </w:r>
      <w:r w:rsidR="00A24B0C" w:rsidRPr="00A24B0C">
        <w:rPr>
          <w:color w:val="000000"/>
          <w:sz w:val="28"/>
          <w:szCs w:val="28"/>
        </w:rPr>
        <w:t>%)</w:t>
      </w:r>
      <w:r w:rsidR="00A24B0C">
        <w:rPr>
          <w:color w:val="000000"/>
          <w:sz w:val="28"/>
          <w:szCs w:val="28"/>
        </w:rPr>
        <w:t xml:space="preserve">, </w:t>
      </w:r>
      <w:r w:rsidR="00AF4BFA" w:rsidRPr="00AF4BFA">
        <w:rPr>
          <w:color w:val="000000"/>
          <w:sz w:val="28"/>
          <w:szCs w:val="28"/>
        </w:rPr>
        <w:t xml:space="preserve">а также </w:t>
      </w:r>
      <w:r w:rsidR="00AF4BFA">
        <w:rPr>
          <w:color w:val="000000"/>
          <w:sz w:val="28"/>
          <w:szCs w:val="28"/>
        </w:rPr>
        <w:t xml:space="preserve">в </w:t>
      </w:r>
      <w:r w:rsidR="00AF4BFA" w:rsidRPr="00AF4BFA">
        <w:rPr>
          <w:color w:val="000000"/>
          <w:sz w:val="28"/>
          <w:szCs w:val="28"/>
        </w:rPr>
        <w:t>Чеченск</w:t>
      </w:r>
      <w:r>
        <w:rPr>
          <w:color w:val="000000"/>
          <w:sz w:val="28"/>
          <w:szCs w:val="28"/>
        </w:rPr>
        <w:t>ой Республике</w:t>
      </w:r>
      <w:r w:rsidRPr="00123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AF4BFA">
        <w:rPr>
          <w:color w:val="000000"/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>%).</w:t>
      </w:r>
    </w:p>
    <w:p w:rsidR="00DF3458" w:rsidRPr="000440B7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Pr="00CC3BA6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DF3458" w:rsidRPr="004C6C2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895"/>
        <w:gridCol w:w="2245"/>
      </w:tblGrid>
      <w:tr w:rsidR="00DF3458" w:rsidRPr="00123B15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23B15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Еврейская а.окр.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9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9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5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8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5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1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color w:val="FF0000"/>
                <w:sz w:val="20"/>
                <w:szCs w:val="20"/>
              </w:rPr>
            </w:pPr>
            <w:r w:rsidRPr="0084366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43669">
              <w:rPr>
                <w:color w:val="FF0000"/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0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0B0A9B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</w:tr>
      <w:tr w:rsidR="00843669" w:rsidRPr="00843669" w:rsidTr="00AF4BFA">
        <w:trPr>
          <w:trHeight w:val="20"/>
        </w:trPr>
        <w:tc>
          <w:tcPr>
            <w:tcW w:w="3780" w:type="dxa"/>
          </w:tcPr>
          <w:p w:rsidR="00843669" w:rsidRPr="00843669" w:rsidRDefault="00843669" w:rsidP="00AF4BFA">
            <w:pPr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843669" w:rsidRPr="00843669" w:rsidRDefault="00843669" w:rsidP="00AF4BFA">
            <w:pPr>
              <w:jc w:val="center"/>
              <w:rPr>
                <w:sz w:val="20"/>
                <w:szCs w:val="20"/>
              </w:rPr>
            </w:pPr>
            <w:r w:rsidRPr="008436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43669">
              <w:rPr>
                <w:sz w:val="20"/>
                <w:szCs w:val="20"/>
              </w:rPr>
              <w:t>3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F3458" w:rsidRPr="00191F7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14235">
        <w:rPr>
          <w:color w:val="000000" w:themeColor="text1"/>
          <w:sz w:val="28"/>
          <w:szCs w:val="28"/>
        </w:rPr>
        <w:t xml:space="preserve">Розничные цены на ЖНВЛП </w:t>
      </w:r>
      <w:r w:rsidRPr="00714235">
        <w:rPr>
          <w:i/>
          <w:color w:val="000000" w:themeColor="text1"/>
          <w:sz w:val="28"/>
          <w:szCs w:val="28"/>
        </w:rPr>
        <w:t>зарубежного производства</w:t>
      </w:r>
      <w:r w:rsidRPr="00714235">
        <w:rPr>
          <w:color w:val="000000" w:themeColor="text1"/>
          <w:sz w:val="28"/>
          <w:szCs w:val="28"/>
        </w:rPr>
        <w:t xml:space="preserve"> в ценовой категории от 50 до 500 руб. в среднем по России в </w:t>
      </w:r>
      <w:r w:rsidR="00843669">
        <w:rPr>
          <w:color w:val="000000" w:themeColor="text1"/>
          <w:sz w:val="28"/>
          <w:szCs w:val="28"/>
        </w:rPr>
        <w:t>мае</w:t>
      </w:r>
      <w:r w:rsidRPr="00714235">
        <w:rPr>
          <w:color w:val="000000" w:themeColor="text1"/>
          <w:sz w:val="28"/>
          <w:szCs w:val="28"/>
        </w:rPr>
        <w:t xml:space="preserve"> 2017 года относительно </w:t>
      </w:r>
      <w:r w:rsidR="00843669">
        <w:rPr>
          <w:color w:val="000000" w:themeColor="text1"/>
          <w:sz w:val="28"/>
          <w:szCs w:val="28"/>
        </w:rPr>
        <w:t>апреля</w:t>
      </w:r>
      <w:r w:rsidRPr="00714235">
        <w:rPr>
          <w:color w:val="000000" w:themeColor="text1"/>
          <w:sz w:val="28"/>
          <w:szCs w:val="28"/>
        </w:rPr>
        <w:t xml:space="preserve"> 2017 </w:t>
      </w:r>
      <w:r w:rsidRPr="00191F7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снизились на </w:t>
      </w:r>
      <w:r>
        <w:rPr>
          <w:b/>
          <w:sz w:val="28"/>
          <w:szCs w:val="28"/>
        </w:rPr>
        <w:t>0.</w:t>
      </w:r>
      <w:r w:rsidR="00843669">
        <w:rPr>
          <w:b/>
          <w:sz w:val="28"/>
          <w:szCs w:val="28"/>
        </w:rPr>
        <w:t>1</w:t>
      </w:r>
      <w:r w:rsidRPr="00191F72">
        <w:rPr>
          <w:b/>
          <w:sz w:val="28"/>
          <w:szCs w:val="28"/>
        </w:rPr>
        <w:t>%</w:t>
      </w:r>
      <w:r w:rsidRPr="00191F72">
        <w:rPr>
          <w:sz w:val="28"/>
          <w:szCs w:val="28"/>
        </w:rPr>
        <w:t>, а по сравнению с базовым периодом увелич</w:t>
      </w:r>
      <w:r>
        <w:rPr>
          <w:sz w:val="28"/>
          <w:szCs w:val="28"/>
        </w:rPr>
        <w:t>ились</w:t>
      </w:r>
      <w:r w:rsidRPr="00191F7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91F72">
        <w:rPr>
          <w:sz w:val="28"/>
          <w:szCs w:val="28"/>
        </w:rPr>
        <w:t xml:space="preserve"> </w:t>
      </w:r>
      <w:r w:rsidRPr="00191F72">
        <w:rPr>
          <w:b/>
          <w:sz w:val="28"/>
          <w:szCs w:val="28"/>
        </w:rPr>
        <w:t>0.</w:t>
      </w:r>
      <w:r w:rsidR="00843669">
        <w:rPr>
          <w:b/>
          <w:sz w:val="28"/>
          <w:szCs w:val="28"/>
        </w:rPr>
        <w:t>2</w:t>
      </w:r>
      <w:r w:rsidRPr="00191F72">
        <w:rPr>
          <w:b/>
          <w:sz w:val="28"/>
          <w:szCs w:val="28"/>
        </w:rPr>
        <w:t>%</w:t>
      </w:r>
      <w:r w:rsidRPr="00191F72">
        <w:rPr>
          <w:sz w:val="28"/>
          <w:szCs w:val="28"/>
        </w:rPr>
        <w:t>.</w:t>
      </w:r>
    </w:p>
    <w:p w:rsidR="00DF3458" w:rsidRPr="00A2107A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</w:t>
      </w:r>
      <w:r w:rsidRPr="00FF7C4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F3458" w:rsidRPr="00D61C3E" w:rsidTr="00813F52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F3458" w:rsidRPr="00D61C3E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61C3E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61C3E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61C3E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D61C3E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D61C3E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61C3E" w:rsidRDefault="00DF3458" w:rsidP="00843669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0.</w:t>
            </w:r>
            <w:r w:rsidR="00843669" w:rsidRPr="00D61C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61C3E" w:rsidRDefault="00DF3458" w:rsidP="00843669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0.</w:t>
            </w:r>
            <w:r w:rsidR="00843669" w:rsidRPr="00D61C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D61C3E" w:rsidRDefault="00DF3458" w:rsidP="00843669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-0.</w:t>
            </w:r>
            <w:r w:rsidR="00843669" w:rsidRPr="00D61C3E">
              <w:rPr>
                <w:b/>
                <w:sz w:val="20"/>
                <w:szCs w:val="20"/>
              </w:rPr>
              <w:t>1</w:t>
            </w:r>
          </w:p>
        </w:tc>
      </w:tr>
      <w:tr w:rsidR="00D61C3E" w:rsidRPr="00D61C3E" w:rsidTr="00D61C3E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61C3E" w:rsidRPr="00D61C3E" w:rsidRDefault="00D61C3E" w:rsidP="00D61C3E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1</w:t>
            </w:r>
          </w:p>
        </w:tc>
      </w:tr>
      <w:tr w:rsidR="00D61C3E" w:rsidRPr="00D61C3E" w:rsidTr="00D61C3E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61C3E" w:rsidRPr="00D61C3E" w:rsidRDefault="00D61C3E" w:rsidP="00D61C3E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61C3E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color w:val="FF0000"/>
                <w:sz w:val="20"/>
                <w:szCs w:val="20"/>
              </w:rPr>
            </w:pPr>
            <w:r w:rsidRPr="00D61C3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1C3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color w:val="FF0000"/>
                <w:sz w:val="20"/>
                <w:szCs w:val="20"/>
              </w:rPr>
            </w:pPr>
            <w:r w:rsidRPr="00D61C3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1C3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color w:val="FF0000"/>
                <w:sz w:val="20"/>
                <w:szCs w:val="20"/>
              </w:rPr>
            </w:pPr>
            <w:r w:rsidRPr="00D61C3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1C3E">
              <w:rPr>
                <w:color w:val="FF0000"/>
                <w:sz w:val="20"/>
                <w:szCs w:val="20"/>
              </w:rPr>
              <w:t>1</w:t>
            </w:r>
          </w:p>
        </w:tc>
      </w:tr>
      <w:tr w:rsidR="00D61C3E" w:rsidRPr="00D61C3E" w:rsidTr="00D61C3E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61C3E" w:rsidRPr="00D61C3E" w:rsidRDefault="00D61C3E" w:rsidP="00D61C3E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3</w:t>
            </w:r>
          </w:p>
        </w:tc>
      </w:tr>
      <w:tr w:rsidR="00D61C3E" w:rsidRPr="00D61C3E" w:rsidTr="00D61C3E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61C3E" w:rsidRPr="00D61C3E" w:rsidRDefault="00D61C3E" w:rsidP="00D61C3E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3</w:t>
            </w:r>
          </w:p>
        </w:tc>
      </w:tr>
      <w:tr w:rsidR="00D61C3E" w:rsidRPr="00D61C3E" w:rsidTr="00D61C3E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61C3E" w:rsidRPr="00D61C3E" w:rsidRDefault="00D61C3E" w:rsidP="00D61C3E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61C3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color w:val="FF0000"/>
                <w:sz w:val="20"/>
                <w:szCs w:val="20"/>
              </w:rPr>
            </w:pPr>
            <w:r w:rsidRPr="00D61C3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1C3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color w:val="FF0000"/>
                <w:sz w:val="20"/>
                <w:szCs w:val="20"/>
              </w:rPr>
            </w:pPr>
            <w:r w:rsidRPr="00D61C3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1C3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color w:val="FF0000"/>
                <w:sz w:val="20"/>
                <w:szCs w:val="20"/>
              </w:rPr>
            </w:pPr>
            <w:r w:rsidRPr="00D61C3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1C3E">
              <w:rPr>
                <w:color w:val="FF0000"/>
                <w:sz w:val="20"/>
                <w:szCs w:val="20"/>
              </w:rPr>
              <w:t>0</w:t>
            </w:r>
          </w:p>
        </w:tc>
      </w:tr>
      <w:tr w:rsidR="00D61C3E" w:rsidRPr="00D61C3E" w:rsidTr="00D61C3E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61C3E" w:rsidRPr="00D61C3E" w:rsidRDefault="00D61C3E" w:rsidP="00D61C3E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D61C3E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1</w:t>
            </w:r>
          </w:p>
        </w:tc>
      </w:tr>
      <w:tr w:rsidR="00D61C3E" w:rsidRPr="00D61C3E" w:rsidTr="00D61C3E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61C3E" w:rsidRPr="00D61C3E" w:rsidRDefault="00D61C3E" w:rsidP="00D61C3E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D61C3E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0</w:t>
            </w:r>
          </w:p>
        </w:tc>
      </w:tr>
      <w:tr w:rsidR="00D61C3E" w:rsidRPr="00D61C3E" w:rsidTr="00D61C3E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61C3E" w:rsidRPr="00D61C3E" w:rsidRDefault="00D61C3E" w:rsidP="00D61C3E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D61C3E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C3E" w:rsidRPr="00D61C3E" w:rsidRDefault="00D61C3E" w:rsidP="00D61C3E">
            <w:pPr>
              <w:jc w:val="center"/>
              <w:rPr>
                <w:sz w:val="20"/>
                <w:szCs w:val="20"/>
              </w:rPr>
            </w:pPr>
            <w:r w:rsidRPr="00D61C3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1C3E">
              <w:rPr>
                <w:sz w:val="20"/>
                <w:szCs w:val="20"/>
              </w:rPr>
              <w:t>2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</w:t>
      </w:r>
      <w:r>
        <w:rPr>
          <w:sz w:val="28"/>
          <w:szCs w:val="28"/>
        </w:rPr>
        <w:t xml:space="preserve">ерации наибольший рост цен </w:t>
      </w:r>
      <w:r w:rsidRPr="00EE27BF">
        <w:rPr>
          <w:sz w:val="28"/>
          <w:szCs w:val="28"/>
        </w:rPr>
        <w:t xml:space="preserve">на ЖНВЛП зарубежного производства </w:t>
      </w:r>
      <w:r>
        <w:rPr>
          <w:sz w:val="28"/>
          <w:szCs w:val="28"/>
        </w:rPr>
        <w:t xml:space="preserve">в </w:t>
      </w:r>
      <w:r w:rsidR="00D61C3E">
        <w:rPr>
          <w:sz w:val="28"/>
          <w:szCs w:val="28"/>
        </w:rPr>
        <w:t xml:space="preserve">мае </w:t>
      </w:r>
      <w:r>
        <w:rPr>
          <w:sz w:val="28"/>
          <w:szCs w:val="28"/>
        </w:rPr>
        <w:t xml:space="preserve">2017 года относительно </w:t>
      </w:r>
      <w:r w:rsidR="00D61C3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года отмечен в </w:t>
      </w:r>
      <w:r w:rsidR="00507299" w:rsidRPr="00507299">
        <w:rPr>
          <w:sz w:val="28"/>
          <w:szCs w:val="28"/>
        </w:rPr>
        <w:t>Самарской (3.6%) и Тульской (1.1%) областях</w:t>
      </w:r>
      <w:r w:rsidR="00507299">
        <w:rPr>
          <w:sz w:val="28"/>
          <w:szCs w:val="28"/>
        </w:rPr>
        <w:t>, в</w:t>
      </w:r>
      <w:r w:rsidR="00507299" w:rsidRPr="0050729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</w:t>
      </w:r>
      <w:r w:rsidR="00507299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507299" w:rsidRPr="00507299">
        <w:rPr>
          <w:sz w:val="28"/>
          <w:szCs w:val="28"/>
        </w:rPr>
        <w:t>Алтай</w:t>
      </w:r>
      <w:r>
        <w:rPr>
          <w:sz w:val="28"/>
          <w:szCs w:val="28"/>
        </w:rPr>
        <w:t xml:space="preserve"> (</w:t>
      </w:r>
      <w:r w:rsidR="00507299">
        <w:rPr>
          <w:sz w:val="28"/>
          <w:szCs w:val="28"/>
        </w:rPr>
        <w:t>1</w:t>
      </w:r>
      <w:r>
        <w:rPr>
          <w:sz w:val="28"/>
          <w:szCs w:val="28"/>
        </w:rPr>
        <w:t xml:space="preserve">.7%) </w:t>
      </w:r>
      <w:r w:rsidR="00507299">
        <w:rPr>
          <w:sz w:val="28"/>
          <w:szCs w:val="28"/>
        </w:rPr>
        <w:t xml:space="preserve">и </w:t>
      </w:r>
      <w:r w:rsidR="00507299" w:rsidRPr="00507299">
        <w:rPr>
          <w:sz w:val="28"/>
          <w:szCs w:val="28"/>
        </w:rPr>
        <w:t>Крым</w:t>
      </w:r>
      <w:r>
        <w:rPr>
          <w:sz w:val="28"/>
          <w:szCs w:val="28"/>
        </w:rPr>
        <w:t xml:space="preserve"> (</w:t>
      </w:r>
      <w:r w:rsidR="00E426D1">
        <w:rPr>
          <w:sz w:val="28"/>
          <w:szCs w:val="28"/>
        </w:rPr>
        <w:t>1.4</w:t>
      </w:r>
      <w:r>
        <w:rPr>
          <w:sz w:val="28"/>
          <w:szCs w:val="28"/>
        </w:rPr>
        <w:t xml:space="preserve">%), а также в </w:t>
      </w:r>
      <w:r w:rsidR="00E426D1" w:rsidRPr="00E426D1">
        <w:rPr>
          <w:sz w:val="28"/>
          <w:szCs w:val="28"/>
        </w:rPr>
        <w:t>Чеченск</w:t>
      </w:r>
      <w:r w:rsidR="00E426D1">
        <w:rPr>
          <w:sz w:val="28"/>
          <w:szCs w:val="28"/>
        </w:rPr>
        <w:t>ой</w:t>
      </w:r>
      <w:r w:rsidR="00E426D1" w:rsidRPr="00E426D1">
        <w:rPr>
          <w:sz w:val="28"/>
          <w:szCs w:val="28"/>
        </w:rPr>
        <w:t xml:space="preserve"> </w:t>
      </w:r>
      <w:r w:rsidR="00D61C3E" w:rsidRPr="00D61C3E">
        <w:rPr>
          <w:sz w:val="28"/>
          <w:szCs w:val="28"/>
        </w:rPr>
        <w:t>Республике (1%)</w:t>
      </w:r>
      <w:r w:rsidRPr="00D61C3E">
        <w:rPr>
          <w:sz w:val="28"/>
          <w:szCs w:val="28"/>
        </w:rPr>
        <w:t>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4</w:t>
      </w:r>
      <w:r w:rsidRPr="00FF7C40">
        <w:rPr>
          <w:color w:val="000000"/>
          <w:sz w:val="28"/>
          <w:szCs w:val="28"/>
        </w:rPr>
        <w:t xml:space="preserve">. Динамика розничных цен на ЖНВЛП </w:t>
      </w:r>
      <w:r w:rsidRPr="00FF7C40">
        <w:rPr>
          <w:i/>
          <w:color w:val="000000"/>
          <w:sz w:val="28"/>
          <w:szCs w:val="28"/>
        </w:rPr>
        <w:t>зарубежного производства</w:t>
      </w:r>
      <w:r w:rsidRPr="00FF7C40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F3458" w:rsidRPr="00CF1C45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F3458" w:rsidRPr="00E35232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523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9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56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7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6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2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color w:val="FF0000"/>
                <w:sz w:val="20"/>
                <w:szCs w:val="20"/>
              </w:rPr>
            </w:pPr>
            <w:r w:rsidRPr="00D05B1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5B1A">
              <w:rPr>
                <w:color w:val="FF0000"/>
                <w:sz w:val="20"/>
                <w:szCs w:val="20"/>
              </w:rPr>
              <w:t>0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5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0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4</w:t>
            </w:r>
          </w:p>
        </w:tc>
      </w:tr>
      <w:tr w:rsidR="00D05B1A" w:rsidRPr="00D05B1A" w:rsidTr="00D05B1A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B1A" w:rsidRPr="00D05B1A" w:rsidRDefault="00D05B1A" w:rsidP="00D05B1A">
            <w:pPr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1A" w:rsidRPr="00D05B1A" w:rsidRDefault="00D05B1A" w:rsidP="00D05B1A">
            <w:pPr>
              <w:jc w:val="center"/>
              <w:rPr>
                <w:sz w:val="20"/>
                <w:szCs w:val="20"/>
              </w:rPr>
            </w:pPr>
            <w:r w:rsidRPr="00D05B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5B1A">
              <w:rPr>
                <w:sz w:val="20"/>
                <w:szCs w:val="20"/>
              </w:rPr>
              <w:t>3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E2E18">
        <w:rPr>
          <w:sz w:val="28"/>
          <w:szCs w:val="28"/>
        </w:rPr>
        <w:t xml:space="preserve">Розничные цены на </w:t>
      </w:r>
      <w:r w:rsidRPr="00CF2F44">
        <w:rPr>
          <w:i/>
          <w:sz w:val="28"/>
          <w:szCs w:val="28"/>
        </w:rPr>
        <w:t>росс</w:t>
      </w:r>
      <w:r w:rsidRPr="00EE2E18">
        <w:rPr>
          <w:i/>
          <w:sz w:val="28"/>
          <w:szCs w:val="28"/>
        </w:rPr>
        <w:t>ийские</w:t>
      </w:r>
      <w:r w:rsidRPr="00EE2E18">
        <w:rPr>
          <w:sz w:val="28"/>
          <w:szCs w:val="28"/>
        </w:rPr>
        <w:t xml:space="preserve"> ЖНВЛП в ценовой категории от 50 до 500 руб. в среднем по России в </w:t>
      </w:r>
      <w:r w:rsidR="005520C5">
        <w:rPr>
          <w:sz w:val="28"/>
          <w:szCs w:val="28"/>
        </w:rPr>
        <w:t>мае</w:t>
      </w:r>
      <w:r w:rsidRPr="00EE2E18">
        <w:rPr>
          <w:sz w:val="28"/>
          <w:szCs w:val="28"/>
        </w:rPr>
        <w:t xml:space="preserve"> 2017 года относительно </w:t>
      </w:r>
      <w:r w:rsidR="005520C5">
        <w:rPr>
          <w:sz w:val="28"/>
          <w:szCs w:val="28"/>
        </w:rPr>
        <w:t>апреля</w:t>
      </w:r>
      <w:r w:rsidRPr="00EE2E1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EE2E18">
        <w:rPr>
          <w:sz w:val="28"/>
          <w:szCs w:val="28"/>
        </w:rPr>
        <w:t xml:space="preserve">года </w:t>
      </w:r>
      <w:r>
        <w:rPr>
          <w:sz w:val="28"/>
          <w:szCs w:val="28"/>
        </w:rPr>
        <w:t>снизились</w:t>
      </w:r>
      <w:r w:rsidRPr="00EE2E18">
        <w:rPr>
          <w:sz w:val="28"/>
          <w:szCs w:val="28"/>
        </w:rPr>
        <w:t xml:space="preserve"> на </w:t>
      </w:r>
      <w:r w:rsidRPr="00E057E8">
        <w:rPr>
          <w:b/>
          <w:sz w:val="28"/>
          <w:szCs w:val="28"/>
        </w:rPr>
        <w:t>0.</w:t>
      </w:r>
      <w:r w:rsidR="005520C5">
        <w:rPr>
          <w:b/>
          <w:sz w:val="28"/>
          <w:szCs w:val="28"/>
        </w:rPr>
        <w:t>6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 xml:space="preserve">, а по сравнению с базовым периодом </w:t>
      </w:r>
      <w:r w:rsidR="005520C5">
        <w:rPr>
          <w:sz w:val="28"/>
          <w:szCs w:val="28"/>
        </w:rPr>
        <w:t>снижение</w:t>
      </w:r>
      <w:r w:rsidRPr="00EE2E18">
        <w:rPr>
          <w:sz w:val="28"/>
          <w:szCs w:val="28"/>
        </w:rPr>
        <w:t xml:space="preserve"> составило </w:t>
      </w:r>
      <w:r>
        <w:rPr>
          <w:b/>
          <w:sz w:val="28"/>
          <w:szCs w:val="28"/>
        </w:rPr>
        <w:t>0.</w:t>
      </w:r>
      <w:r w:rsidR="005520C5">
        <w:rPr>
          <w:b/>
          <w:sz w:val="28"/>
          <w:szCs w:val="28"/>
        </w:rPr>
        <w:t>5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>.</w:t>
      </w:r>
    </w:p>
    <w:p w:rsidR="00DF3458" w:rsidRPr="00EE2E1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5</w:t>
      </w:r>
      <w:r w:rsidRPr="003B4F77">
        <w:rPr>
          <w:sz w:val="28"/>
          <w:szCs w:val="28"/>
        </w:rPr>
        <w:t xml:space="preserve">. Динамика розничных цен на ЖНВЛП </w:t>
      </w:r>
      <w:r w:rsidRPr="00B21ECB">
        <w:rPr>
          <w:sz w:val="28"/>
          <w:szCs w:val="28"/>
        </w:rPr>
        <w:t>р</w:t>
      </w:r>
      <w:r>
        <w:rPr>
          <w:sz w:val="28"/>
          <w:szCs w:val="28"/>
        </w:rPr>
        <w:t>оссийского</w:t>
      </w:r>
      <w:r w:rsidRPr="003B4F77">
        <w:rPr>
          <w:sz w:val="28"/>
          <w:szCs w:val="28"/>
        </w:rPr>
        <w:t xml:space="preserve">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572AE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F3458" w:rsidRPr="005520C5" w:rsidTr="00813F52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3458" w:rsidRPr="005520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520C5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5520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5520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5520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5520C5" w:rsidTr="00813F52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F3458" w:rsidRPr="005520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5520C5" w:rsidRDefault="005520C5" w:rsidP="005520C5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-</w:t>
            </w:r>
            <w:r w:rsidR="00DF3458" w:rsidRPr="005520C5">
              <w:rPr>
                <w:b/>
                <w:sz w:val="20"/>
                <w:szCs w:val="20"/>
              </w:rPr>
              <w:t>0.</w:t>
            </w:r>
            <w:r w:rsidRPr="005520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5520C5" w:rsidRDefault="005520C5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F3458" w:rsidRPr="005520C5" w:rsidRDefault="00DF3458" w:rsidP="005520C5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-0.</w:t>
            </w:r>
            <w:r w:rsidR="005520C5" w:rsidRPr="005520C5">
              <w:rPr>
                <w:b/>
                <w:sz w:val="20"/>
                <w:szCs w:val="20"/>
              </w:rPr>
              <w:t>6</w:t>
            </w:r>
          </w:p>
        </w:tc>
      </w:tr>
      <w:tr w:rsidR="005520C5" w:rsidRPr="005520C5" w:rsidTr="005520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520C5" w:rsidRPr="005520C5" w:rsidRDefault="005520C5" w:rsidP="005520C5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0</w:t>
            </w:r>
          </w:p>
        </w:tc>
      </w:tr>
      <w:tr w:rsidR="005520C5" w:rsidRPr="005520C5" w:rsidTr="005520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520C5" w:rsidRPr="005520C5" w:rsidRDefault="005520C5" w:rsidP="005520C5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4</w:t>
            </w:r>
          </w:p>
        </w:tc>
      </w:tr>
      <w:tr w:rsidR="005520C5" w:rsidRPr="005520C5" w:rsidTr="005520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520C5" w:rsidRPr="005520C5" w:rsidRDefault="005520C5" w:rsidP="005520C5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7</w:t>
            </w:r>
          </w:p>
        </w:tc>
      </w:tr>
      <w:tr w:rsidR="005520C5" w:rsidRPr="005520C5" w:rsidTr="005520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520C5" w:rsidRPr="005520C5" w:rsidRDefault="005520C5" w:rsidP="005520C5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1</w:t>
            </w:r>
          </w:p>
        </w:tc>
      </w:tr>
      <w:tr w:rsidR="005520C5" w:rsidRPr="005520C5" w:rsidTr="005520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520C5" w:rsidRPr="005520C5" w:rsidRDefault="005520C5" w:rsidP="005520C5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1</w:t>
            </w:r>
          </w:p>
        </w:tc>
      </w:tr>
      <w:tr w:rsidR="005520C5" w:rsidRPr="005520C5" w:rsidTr="005520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520C5" w:rsidRPr="005520C5" w:rsidRDefault="005520C5" w:rsidP="005520C5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5</w:t>
            </w:r>
          </w:p>
        </w:tc>
      </w:tr>
      <w:tr w:rsidR="005520C5" w:rsidRPr="005520C5" w:rsidTr="005520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520C5" w:rsidRPr="005520C5" w:rsidRDefault="005520C5" w:rsidP="005520C5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2</w:t>
            </w:r>
          </w:p>
        </w:tc>
      </w:tr>
      <w:tr w:rsidR="005520C5" w:rsidRPr="005520C5" w:rsidTr="005520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520C5" w:rsidRPr="005520C5" w:rsidRDefault="005520C5" w:rsidP="005520C5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0C5" w:rsidRPr="005520C5" w:rsidRDefault="005520C5" w:rsidP="005520C5">
            <w:pPr>
              <w:jc w:val="center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520C5">
              <w:rPr>
                <w:sz w:val="20"/>
                <w:szCs w:val="20"/>
              </w:rPr>
              <w:t>0</w:t>
            </w:r>
          </w:p>
        </w:tc>
      </w:tr>
    </w:tbl>
    <w:p w:rsidR="00DF3458" w:rsidRPr="00FC0F00" w:rsidRDefault="00DF3458" w:rsidP="00DF3458">
      <w:pPr>
        <w:widowControl w:val="0"/>
        <w:tabs>
          <w:tab w:val="left" w:pos="6803"/>
        </w:tabs>
        <w:spacing w:line="0" w:lineRule="atLeast"/>
        <w:jc w:val="center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 xml:space="preserve">в </w:t>
      </w:r>
      <w:r w:rsidR="005520C5">
        <w:rPr>
          <w:sz w:val="28"/>
          <w:szCs w:val="28"/>
        </w:rPr>
        <w:t>мае</w:t>
      </w:r>
      <w:r>
        <w:rPr>
          <w:sz w:val="28"/>
          <w:szCs w:val="28"/>
        </w:rPr>
        <w:t xml:space="preserve"> 2017</w:t>
      </w:r>
      <w:r w:rsidRPr="00F942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относительно </w:t>
      </w:r>
      <w:r w:rsidR="005520C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</w:t>
      </w:r>
      <w:r w:rsidRPr="00F942D2">
        <w:rPr>
          <w:sz w:val="28"/>
          <w:szCs w:val="28"/>
        </w:rPr>
        <w:t xml:space="preserve"> года </w:t>
      </w:r>
      <w:r w:rsidRPr="007F6B32">
        <w:rPr>
          <w:sz w:val="28"/>
          <w:szCs w:val="28"/>
        </w:rPr>
        <w:t>зафиксирован в</w:t>
      </w:r>
      <w:r>
        <w:rPr>
          <w:sz w:val="28"/>
          <w:szCs w:val="28"/>
        </w:rPr>
        <w:t xml:space="preserve"> </w:t>
      </w:r>
      <w:r w:rsidR="0020417D" w:rsidRPr="0020417D">
        <w:rPr>
          <w:sz w:val="28"/>
          <w:szCs w:val="28"/>
        </w:rPr>
        <w:t>Самарск</w:t>
      </w:r>
      <w:r>
        <w:rPr>
          <w:sz w:val="28"/>
          <w:szCs w:val="28"/>
        </w:rPr>
        <w:t>ой (</w:t>
      </w:r>
      <w:r w:rsidR="0020417D">
        <w:rPr>
          <w:sz w:val="28"/>
          <w:szCs w:val="28"/>
        </w:rPr>
        <w:t>3.4</w:t>
      </w:r>
      <w:r>
        <w:rPr>
          <w:sz w:val="28"/>
          <w:szCs w:val="28"/>
        </w:rPr>
        <w:t>%), Тульской (1.</w:t>
      </w:r>
      <w:r w:rsidR="0020417D">
        <w:rPr>
          <w:sz w:val="28"/>
          <w:szCs w:val="28"/>
        </w:rPr>
        <w:t>4</w:t>
      </w:r>
      <w:r>
        <w:rPr>
          <w:sz w:val="28"/>
          <w:szCs w:val="28"/>
        </w:rPr>
        <w:t xml:space="preserve">%) и </w:t>
      </w:r>
      <w:r w:rsidR="0020417D" w:rsidRPr="0020417D">
        <w:rPr>
          <w:sz w:val="28"/>
          <w:szCs w:val="28"/>
        </w:rPr>
        <w:t>Московск</w:t>
      </w:r>
      <w:r>
        <w:rPr>
          <w:sz w:val="28"/>
          <w:szCs w:val="28"/>
        </w:rPr>
        <w:t>ой (</w:t>
      </w:r>
      <w:r w:rsidR="0020417D">
        <w:rPr>
          <w:sz w:val="28"/>
          <w:szCs w:val="28"/>
        </w:rPr>
        <w:t>0.8</w:t>
      </w:r>
      <w:r>
        <w:rPr>
          <w:sz w:val="28"/>
          <w:szCs w:val="28"/>
        </w:rPr>
        <w:t xml:space="preserve">%) областях, </w:t>
      </w:r>
      <w:r w:rsidRPr="00957422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</w:t>
      </w:r>
      <w:r w:rsidR="0020417D" w:rsidRPr="0020417D">
        <w:rPr>
          <w:sz w:val="28"/>
          <w:szCs w:val="28"/>
        </w:rPr>
        <w:t>Чеченск</w:t>
      </w:r>
      <w:r w:rsidR="0020417D">
        <w:rPr>
          <w:sz w:val="28"/>
          <w:szCs w:val="28"/>
        </w:rPr>
        <w:t xml:space="preserve">ой </w:t>
      </w:r>
      <w:r>
        <w:rPr>
          <w:sz w:val="28"/>
          <w:szCs w:val="28"/>
        </w:rPr>
        <w:t>Республике (</w:t>
      </w:r>
      <w:r w:rsidR="0020417D">
        <w:rPr>
          <w:sz w:val="28"/>
          <w:szCs w:val="28"/>
        </w:rPr>
        <w:t>1.8</w:t>
      </w:r>
      <w:r w:rsidRPr="005232B4">
        <w:rPr>
          <w:sz w:val="28"/>
          <w:szCs w:val="28"/>
        </w:rPr>
        <w:t>%)</w:t>
      </w:r>
      <w:r>
        <w:rPr>
          <w:sz w:val="28"/>
          <w:szCs w:val="28"/>
        </w:rPr>
        <w:t xml:space="preserve"> и в </w:t>
      </w:r>
      <w:r w:rsidR="0020417D" w:rsidRPr="0020417D">
        <w:rPr>
          <w:sz w:val="28"/>
          <w:szCs w:val="28"/>
        </w:rPr>
        <w:t>Республик</w:t>
      </w:r>
      <w:r w:rsidR="0020417D">
        <w:rPr>
          <w:sz w:val="28"/>
          <w:szCs w:val="28"/>
        </w:rPr>
        <w:t>е</w:t>
      </w:r>
      <w:r w:rsidR="0020417D" w:rsidRPr="0020417D">
        <w:rPr>
          <w:sz w:val="28"/>
          <w:szCs w:val="28"/>
        </w:rPr>
        <w:t xml:space="preserve"> Алта</w:t>
      </w:r>
      <w:r w:rsidR="0020417D">
        <w:rPr>
          <w:sz w:val="28"/>
          <w:szCs w:val="28"/>
        </w:rPr>
        <w:t>й</w:t>
      </w:r>
      <w:r w:rsidRPr="00957422">
        <w:rPr>
          <w:sz w:val="28"/>
          <w:szCs w:val="28"/>
        </w:rPr>
        <w:t xml:space="preserve"> </w:t>
      </w:r>
      <w:r w:rsidRPr="00806F3B">
        <w:rPr>
          <w:sz w:val="28"/>
          <w:szCs w:val="28"/>
        </w:rPr>
        <w:t>(</w:t>
      </w:r>
      <w:r w:rsidR="0020417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0417D">
        <w:rPr>
          <w:sz w:val="28"/>
          <w:szCs w:val="28"/>
        </w:rPr>
        <w:t>2</w:t>
      </w:r>
      <w:r w:rsidRPr="00806F3B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Pr="00806F3B">
        <w:rPr>
          <w:sz w:val="28"/>
          <w:szCs w:val="28"/>
        </w:rPr>
        <w:t xml:space="preserve"> </w:t>
      </w:r>
    </w:p>
    <w:p w:rsidR="00DF3458" w:rsidRPr="002745E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6</w:t>
      </w:r>
      <w:r w:rsidRPr="003B4F77">
        <w:rPr>
          <w:color w:val="000000"/>
          <w:sz w:val="28"/>
          <w:szCs w:val="28"/>
        </w:rPr>
        <w:t xml:space="preserve">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F3458" w:rsidRPr="002F0BB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F3458" w:rsidRPr="0037343B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7343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8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4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6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color w:val="FF0000"/>
                <w:sz w:val="20"/>
                <w:szCs w:val="20"/>
              </w:rPr>
            </w:pPr>
            <w:r w:rsidRPr="0020417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0417D">
              <w:rPr>
                <w:color w:val="FF0000"/>
                <w:sz w:val="20"/>
                <w:szCs w:val="20"/>
              </w:rPr>
              <w:t>8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5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3</w:t>
            </w:r>
          </w:p>
        </w:tc>
      </w:tr>
      <w:tr w:rsidR="0020417D" w:rsidRPr="0020417D" w:rsidTr="0020417D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20417D" w:rsidRPr="0020417D" w:rsidRDefault="0020417D" w:rsidP="0020417D">
            <w:pPr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0417D" w:rsidRPr="0020417D" w:rsidRDefault="0020417D" w:rsidP="0020417D">
            <w:pPr>
              <w:jc w:val="center"/>
              <w:rPr>
                <w:sz w:val="20"/>
                <w:szCs w:val="20"/>
              </w:rPr>
            </w:pPr>
            <w:r w:rsidRPr="0020417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0417D">
              <w:rPr>
                <w:sz w:val="20"/>
                <w:szCs w:val="20"/>
              </w:rPr>
              <w:t>4</w:t>
            </w:r>
          </w:p>
        </w:tc>
      </w:tr>
    </w:tbl>
    <w:p w:rsidR="00DF3458" w:rsidRPr="00DE4AC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43B7E">
        <w:rPr>
          <w:color w:val="000000" w:themeColor="text1"/>
          <w:sz w:val="28"/>
          <w:szCs w:val="28"/>
        </w:rPr>
        <w:t>Розничные цены на ЖНВЛП амбулаторного сегмента в целом по России в ценовой к</w:t>
      </w:r>
      <w:r>
        <w:rPr>
          <w:color w:val="000000" w:themeColor="text1"/>
          <w:sz w:val="28"/>
          <w:szCs w:val="28"/>
        </w:rPr>
        <w:t xml:space="preserve">атегории свыше 500 руб. в </w:t>
      </w:r>
      <w:r w:rsidR="00D87A80">
        <w:rPr>
          <w:color w:val="000000" w:themeColor="text1"/>
          <w:sz w:val="28"/>
          <w:szCs w:val="28"/>
        </w:rPr>
        <w:t>мае</w:t>
      </w:r>
      <w:r>
        <w:rPr>
          <w:color w:val="000000" w:themeColor="text1"/>
          <w:sz w:val="28"/>
          <w:szCs w:val="28"/>
        </w:rPr>
        <w:t xml:space="preserve"> 2017 </w:t>
      </w:r>
      <w:r w:rsidR="00D87A80">
        <w:rPr>
          <w:color w:val="000000" w:themeColor="text1"/>
          <w:sz w:val="28"/>
          <w:szCs w:val="28"/>
        </w:rPr>
        <w:t xml:space="preserve">года </w:t>
      </w:r>
      <w:r>
        <w:rPr>
          <w:color w:val="000000" w:themeColor="text1"/>
          <w:sz w:val="28"/>
          <w:szCs w:val="28"/>
        </w:rPr>
        <w:t xml:space="preserve">относительно </w:t>
      </w:r>
      <w:r w:rsidR="00D87A80">
        <w:rPr>
          <w:color w:val="000000" w:themeColor="text1"/>
          <w:sz w:val="28"/>
          <w:szCs w:val="28"/>
        </w:rPr>
        <w:t>апреля</w:t>
      </w:r>
      <w:r>
        <w:rPr>
          <w:color w:val="000000" w:themeColor="text1"/>
          <w:sz w:val="28"/>
          <w:szCs w:val="28"/>
        </w:rPr>
        <w:t xml:space="preserve"> 2017</w:t>
      </w:r>
      <w:r w:rsidRPr="00443B7E">
        <w:rPr>
          <w:color w:val="000000" w:themeColor="text1"/>
          <w:sz w:val="28"/>
          <w:szCs w:val="28"/>
        </w:rPr>
        <w:t xml:space="preserve"> </w:t>
      </w:r>
      <w:r w:rsidR="00D87A80">
        <w:rPr>
          <w:color w:val="000000" w:themeColor="text1"/>
          <w:sz w:val="28"/>
          <w:szCs w:val="28"/>
        </w:rPr>
        <w:t xml:space="preserve">года </w:t>
      </w:r>
      <w:r>
        <w:rPr>
          <w:color w:val="000000" w:themeColor="text1"/>
          <w:sz w:val="28"/>
          <w:szCs w:val="28"/>
        </w:rPr>
        <w:t>снизились</w:t>
      </w:r>
      <w:r w:rsidRPr="00443B7E">
        <w:rPr>
          <w:color w:val="000000" w:themeColor="text1"/>
          <w:sz w:val="28"/>
          <w:szCs w:val="28"/>
        </w:rPr>
        <w:t xml:space="preserve"> на </w:t>
      </w:r>
      <w:r>
        <w:rPr>
          <w:b/>
          <w:color w:val="000000" w:themeColor="text1"/>
          <w:sz w:val="28"/>
          <w:szCs w:val="28"/>
        </w:rPr>
        <w:t>0.</w:t>
      </w:r>
      <w:r w:rsidR="00D87A80">
        <w:rPr>
          <w:b/>
          <w:color w:val="000000" w:themeColor="text1"/>
          <w:sz w:val="28"/>
          <w:szCs w:val="28"/>
        </w:rPr>
        <w:t>1</w:t>
      </w:r>
      <w:r w:rsidRPr="00443B7E">
        <w:rPr>
          <w:b/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. П</w:t>
      </w:r>
      <w:r w:rsidRPr="00443B7E">
        <w:rPr>
          <w:color w:val="000000" w:themeColor="text1"/>
          <w:sz w:val="28"/>
          <w:szCs w:val="28"/>
        </w:rPr>
        <w:t xml:space="preserve">о сравнению с базовым периодом </w:t>
      </w:r>
      <w:r>
        <w:rPr>
          <w:color w:val="000000" w:themeColor="text1"/>
          <w:sz w:val="28"/>
          <w:szCs w:val="28"/>
        </w:rPr>
        <w:t xml:space="preserve">цены </w:t>
      </w:r>
      <w:r w:rsidRPr="00443B7E">
        <w:rPr>
          <w:color w:val="000000" w:themeColor="text1"/>
          <w:sz w:val="28"/>
          <w:szCs w:val="28"/>
        </w:rPr>
        <w:t>увелич</w:t>
      </w:r>
      <w:r>
        <w:rPr>
          <w:color w:val="000000" w:themeColor="text1"/>
          <w:sz w:val="28"/>
          <w:szCs w:val="28"/>
        </w:rPr>
        <w:t>ились</w:t>
      </w:r>
      <w:r w:rsidRPr="00443B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Pr="00443B7E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0.</w:t>
      </w:r>
      <w:r w:rsidR="00D87A80">
        <w:rPr>
          <w:b/>
          <w:color w:val="000000" w:themeColor="text1"/>
          <w:sz w:val="28"/>
          <w:szCs w:val="28"/>
        </w:rPr>
        <w:t>2</w:t>
      </w:r>
      <w:r w:rsidRPr="00443B7E">
        <w:rPr>
          <w:b/>
          <w:color w:val="000000" w:themeColor="text1"/>
          <w:sz w:val="28"/>
          <w:szCs w:val="28"/>
        </w:rPr>
        <w:t>%</w:t>
      </w:r>
      <w:r w:rsidRPr="00443B7E">
        <w:rPr>
          <w:color w:val="000000" w:themeColor="text1"/>
          <w:sz w:val="28"/>
          <w:szCs w:val="28"/>
        </w:rPr>
        <w:t>.</w:t>
      </w:r>
    </w:p>
    <w:p w:rsidR="00DF3458" w:rsidRPr="00474527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54A8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  <w:r w:rsidRPr="00F54A8E">
        <w:rPr>
          <w:color w:val="000000" w:themeColor="text1"/>
          <w:sz w:val="28"/>
          <w:szCs w:val="28"/>
        </w:rPr>
        <w:t>Таблица 9. Часть 1. Динамика розничных цен на ЖНВЛП амбулаторного сегмента ценовой категории свыше 500 руб.</w:t>
      </w:r>
    </w:p>
    <w:p w:rsidR="00DF3458" w:rsidRPr="00F54A8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F3458" w:rsidRPr="00D87A80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D87A8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80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87A8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87A8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87A8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D87A80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D87A8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87A80" w:rsidRDefault="00DF3458" w:rsidP="00D87A80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0.</w:t>
            </w:r>
            <w:r w:rsidR="00D87A80" w:rsidRPr="00D87A8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87A80" w:rsidRDefault="00DF3458" w:rsidP="00D87A80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0.</w:t>
            </w:r>
            <w:r w:rsidR="00D87A80" w:rsidRPr="00D87A8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D87A80" w:rsidRDefault="00DF3458" w:rsidP="00D87A80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-0.</w:t>
            </w:r>
            <w:r w:rsidR="00D87A80" w:rsidRPr="00D87A80">
              <w:rPr>
                <w:b/>
                <w:sz w:val="20"/>
                <w:szCs w:val="20"/>
              </w:rPr>
              <w:t>1</w:t>
            </w:r>
          </w:p>
        </w:tc>
      </w:tr>
      <w:tr w:rsidR="00D87A80" w:rsidRPr="00D87A80" w:rsidTr="00D87A8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87A80" w:rsidRPr="00D87A80" w:rsidRDefault="00D87A80" w:rsidP="00D87A80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A8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A8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A80">
              <w:rPr>
                <w:color w:val="FF0000"/>
                <w:sz w:val="20"/>
                <w:szCs w:val="20"/>
              </w:rPr>
              <w:t>2</w:t>
            </w:r>
          </w:p>
        </w:tc>
      </w:tr>
      <w:tr w:rsidR="00D87A80" w:rsidRPr="00D87A80" w:rsidTr="00D87A8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87A80" w:rsidRPr="00D87A80" w:rsidRDefault="00D87A80" w:rsidP="00D87A80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87A80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0</w:t>
            </w:r>
          </w:p>
        </w:tc>
      </w:tr>
      <w:tr w:rsidR="00D87A80" w:rsidRPr="00D87A80" w:rsidTr="00D87A8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87A80" w:rsidRPr="00D87A80" w:rsidRDefault="00D87A80" w:rsidP="00D87A80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87A80">
              <w:rPr>
                <w:color w:val="000000" w:themeColor="text1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1</w:t>
            </w:r>
          </w:p>
        </w:tc>
      </w:tr>
      <w:tr w:rsidR="00D87A80" w:rsidRPr="00D87A80" w:rsidTr="00D87A8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87A80" w:rsidRPr="00D87A80" w:rsidRDefault="00D87A80" w:rsidP="00D87A80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87A80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2</w:t>
            </w:r>
          </w:p>
        </w:tc>
      </w:tr>
      <w:tr w:rsidR="00D87A80" w:rsidRPr="00D87A80" w:rsidTr="00D87A8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87A80" w:rsidRPr="00D87A80" w:rsidRDefault="00D87A80" w:rsidP="00D87A80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A8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A8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A80">
              <w:rPr>
                <w:color w:val="FF0000"/>
                <w:sz w:val="20"/>
                <w:szCs w:val="20"/>
              </w:rPr>
              <w:t>2</w:t>
            </w:r>
          </w:p>
        </w:tc>
      </w:tr>
      <w:tr w:rsidR="00D87A80" w:rsidRPr="00D87A80" w:rsidTr="00D87A8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87A80" w:rsidRPr="00D87A80" w:rsidRDefault="00D87A80" w:rsidP="00D87A80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87A80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3</w:t>
            </w:r>
          </w:p>
        </w:tc>
      </w:tr>
      <w:tr w:rsidR="00D87A80" w:rsidRPr="00D87A80" w:rsidTr="00D87A8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87A80" w:rsidRPr="00D87A80" w:rsidRDefault="00D87A80" w:rsidP="00D87A80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A8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A8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D87A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A80">
              <w:rPr>
                <w:color w:val="FF0000"/>
                <w:sz w:val="20"/>
                <w:szCs w:val="20"/>
              </w:rPr>
              <w:t>1</w:t>
            </w:r>
          </w:p>
        </w:tc>
      </w:tr>
      <w:tr w:rsidR="00D87A80" w:rsidRPr="00D87A80" w:rsidTr="00D87A8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87A80" w:rsidRPr="00D87A80" w:rsidRDefault="00D87A80" w:rsidP="00D87A80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A80" w:rsidRPr="00D87A80" w:rsidRDefault="00D87A80" w:rsidP="00D87A80">
            <w:pPr>
              <w:jc w:val="center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A80">
              <w:rPr>
                <w:sz w:val="20"/>
                <w:szCs w:val="20"/>
              </w:rPr>
              <w:t>2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Федерации наибольший рост розничных цен на ЖНВЛП</w:t>
      </w:r>
      <w:r>
        <w:rPr>
          <w:sz w:val="28"/>
          <w:szCs w:val="28"/>
        </w:rPr>
        <w:t xml:space="preserve"> стоимостью свыше 500 руб. в </w:t>
      </w:r>
      <w:r w:rsidR="00F30B11">
        <w:rPr>
          <w:sz w:val="28"/>
          <w:szCs w:val="28"/>
        </w:rPr>
        <w:t>мае</w:t>
      </w:r>
      <w:r>
        <w:rPr>
          <w:sz w:val="28"/>
          <w:szCs w:val="28"/>
        </w:rPr>
        <w:t xml:space="preserve"> 2017 года относительно </w:t>
      </w:r>
      <w:r w:rsidR="00F30B1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отмечен в </w:t>
      </w:r>
      <w:r w:rsidR="00F30B11" w:rsidRPr="00F30B11">
        <w:rPr>
          <w:sz w:val="28"/>
          <w:szCs w:val="28"/>
        </w:rPr>
        <w:t>Самарской (6.8%) и Тульской (2.3%) областях</w:t>
      </w:r>
      <w:r w:rsidR="00F30B11">
        <w:rPr>
          <w:sz w:val="28"/>
          <w:szCs w:val="28"/>
        </w:rPr>
        <w:t xml:space="preserve">, в </w:t>
      </w:r>
      <w:r w:rsidR="00F30B11" w:rsidRPr="00F30B11">
        <w:rPr>
          <w:sz w:val="28"/>
          <w:szCs w:val="28"/>
        </w:rPr>
        <w:t xml:space="preserve">Республиках Алтай </w:t>
      </w:r>
      <w:r>
        <w:rPr>
          <w:sz w:val="28"/>
          <w:szCs w:val="28"/>
        </w:rPr>
        <w:t>(3.</w:t>
      </w:r>
      <w:r w:rsidR="00F30B11">
        <w:rPr>
          <w:sz w:val="28"/>
          <w:szCs w:val="28"/>
        </w:rPr>
        <w:t>6</w:t>
      </w:r>
      <w:r>
        <w:rPr>
          <w:sz w:val="28"/>
          <w:szCs w:val="28"/>
        </w:rPr>
        <w:t xml:space="preserve">%) и </w:t>
      </w:r>
      <w:r w:rsidR="00F30B11" w:rsidRPr="00F30B11">
        <w:rPr>
          <w:sz w:val="28"/>
          <w:szCs w:val="28"/>
        </w:rPr>
        <w:t>Крым</w:t>
      </w:r>
      <w:r w:rsidR="00F30B11">
        <w:rPr>
          <w:sz w:val="28"/>
          <w:szCs w:val="28"/>
        </w:rPr>
        <w:t xml:space="preserve"> </w:t>
      </w:r>
      <w:r w:rsidRPr="00F30B11">
        <w:rPr>
          <w:sz w:val="28"/>
          <w:szCs w:val="28"/>
        </w:rPr>
        <w:t>(</w:t>
      </w:r>
      <w:r w:rsidR="00F30B11">
        <w:rPr>
          <w:sz w:val="28"/>
          <w:szCs w:val="28"/>
        </w:rPr>
        <w:t>1</w:t>
      </w:r>
      <w:r>
        <w:rPr>
          <w:sz w:val="28"/>
          <w:szCs w:val="28"/>
        </w:rPr>
        <w:t>.6%)</w:t>
      </w:r>
      <w:r w:rsidR="00F30B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18F0">
        <w:rPr>
          <w:sz w:val="28"/>
          <w:szCs w:val="28"/>
        </w:rPr>
        <w:t xml:space="preserve">а также в </w:t>
      </w:r>
      <w:r w:rsidR="00F30B11" w:rsidRPr="00F30B11">
        <w:rPr>
          <w:sz w:val="28"/>
          <w:szCs w:val="28"/>
        </w:rPr>
        <w:t xml:space="preserve">Еврейская </w:t>
      </w:r>
      <w:r w:rsidR="00F30B11">
        <w:rPr>
          <w:sz w:val="28"/>
          <w:szCs w:val="28"/>
        </w:rPr>
        <w:t>а.о.</w:t>
      </w:r>
      <w:r w:rsidR="00F30B11" w:rsidRPr="00F30B11">
        <w:rPr>
          <w:sz w:val="28"/>
          <w:szCs w:val="28"/>
        </w:rPr>
        <w:t xml:space="preserve"> (</w:t>
      </w:r>
      <w:r w:rsidR="00F30B11">
        <w:rPr>
          <w:sz w:val="28"/>
          <w:szCs w:val="28"/>
        </w:rPr>
        <w:t>1</w:t>
      </w:r>
      <w:r w:rsidR="00F30B11" w:rsidRPr="00F30B11">
        <w:rPr>
          <w:sz w:val="28"/>
          <w:szCs w:val="28"/>
        </w:rPr>
        <w:t>.</w:t>
      </w:r>
      <w:r w:rsidR="00F30B11">
        <w:rPr>
          <w:sz w:val="28"/>
          <w:szCs w:val="28"/>
        </w:rPr>
        <w:t>7</w:t>
      </w:r>
      <w:r w:rsidR="00F30B11" w:rsidRPr="00F30B11">
        <w:rPr>
          <w:sz w:val="28"/>
          <w:szCs w:val="28"/>
        </w:rPr>
        <w:t>%)</w:t>
      </w:r>
      <w:r w:rsidR="00F30B11">
        <w:rPr>
          <w:sz w:val="28"/>
          <w:szCs w:val="28"/>
        </w:rPr>
        <w:t>.</w:t>
      </w:r>
    </w:p>
    <w:p w:rsidR="00F30B11" w:rsidRPr="00F30B11" w:rsidRDefault="00F30B11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FF7C40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F30B11">
            <w:pPr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7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9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6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6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9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8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color w:val="FF0000"/>
                <w:sz w:val="20"/>
                <w:szCs w:val="20"/>
              </w:rPr>
            </w:pPr>
            <w:r w:rsidRPr="0073178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31785">
              <w:rPr>
                <w:color w:val="FF0000"/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6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F30B11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0</w:t>
            </w:r>
          </w:p>
        </w:tc>
      </w:tr>
      <w:tr w:rsidR="00731785" w:rsidRPr="00731785" w:rsidTr="00D87A8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31785" w:rsidRPr="00731785" w:rsidRDefault="00731785" w:rsidP="00D87A80">
            <w:pPr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31785" w:rsidRPr="00731785" w:rsidRDefault="00731785" w:rsidP="00D87A80">
            <w:pPr>
              <w:jc w:val="center"/>
              <w:rPr>
                <w:sz w:val="20"/>
                <w:szCs w:val="20"/>
              </w:rPr>
            </w:pPr>
            <w:r w:rsidRPr="0073178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1785">
              <w:rPr>
                <w:sz w:val="20"/>
                <w:szCs w:val="20"/>
              </w:rPr>
              <w:t>3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597908" w:rsidRPr="00597908" w:rsidRDefault="00DF3458" w:rsidP="0059790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в ценовой категории свыше 5</w:t>
      </w:r>
      <w:r>
        <w:rPr>
          <w:sz w:val="28"/>
          <w:szCs w:val="28"/>
        </w:rPr>
        <w:t xml:space="preserve">00 руб. в среднем по России в </w:t>
      </w:r>
      <w:r w:rsidR="00597908">
        <w:rPr>
          <w:sz w:val="28"/>
          <w:szCs w:val="28"/>
        </w:rPr>
        <w:t>мае</w:t>
      </w:r>
      <w:r>
        <w:rPr>
          <w:sz w:val="28"/>
          <w:szCs w:val="28"/>
        </w:rPr>
        <w:t xml:space="preserve"> 2017 года относительно </w:t>
      </w:r>
      <w:r w:rsidR="0059790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снизились</w:t>
      </w:r>
      <w:r w:rsidRPr="00FF7C40">
        <w:rPr>
          <w:sz w:val="28"/>
          <w:szCs w:val="28"/>
        </w:rPr>
        <w:t xml:space="preserve"> на </w:t>
      </w:r>
      <w:r w:rsidRPr="00FF7C40">
        <w:rPr>
          <w:b/>
          <w:sz w:val="28"/>
          <w:szCs w:val="28"/>
        </w:rPr>
        <w:t>0.</w:t>
      </w:r>
      <w:r w:rsidR="00597908">
        <w:rPr>
          <w:b/>
          <w:sz w:val="28"/>
          <w:szCs w:val="28"/>
        </w:rPr>
        <w:t>1</w:t>
      </w:r>
      <w:r w:rsidRPr="00FF7C40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FF7C40">
        <w:rPr>
          <w:sz w:val="28"/>
          <w:szCs w:val="28"/>
        </w:rPr>
        <w:t xml:space="preserve"> </w:t>
      </w:r>
      <w:r w:rsidR="00597908" w:rsidRPr="00597908">
        <w:rPr>
          <w:sz w:val="28"/>
          <w:szCs w:val="28"/>
        </w:rPr>
        <w:t>по отношению к базовому месяцу розничные цены остались на прежнем уровне.</w:t>
      </w:r>
    </w:p>
    <w:p w:rsidR="001923B2" w:rsidRPr="001923B2" w:rsidRDefault="001923B2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F3458" w:rsidRPr="00006985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00698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85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00698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00698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00698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006985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00698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006985" w:rsidRDefault="00DF3458" w:rsidP="0059790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0.</w:t>
            </w:r>
            <w:r w:rsidR="00597908" w:rsidRPr="00006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006985" w:rsidRDefault="00DF3458" w:rsidP="0059790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0.</w:t>
            </w:r>
            <w:r w:rsidR="00597908" w:rsidRPr="000069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006985" w:rsidRDefault="00DF3458" w:rsidP="0059790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-0.</w:t>
            </w:r>
            <w:r w:rsidR="00597908" w:rsidRPr="00006985">
              <w:rPr>
                <w:b/>
                <w:sz w:val="20"/>
                <w:szCs w:val="20"/>
              </w:rPr>
              <w:t>1</w:t>
            </w:r>
          </w:p>
        </w:tc>
      </w:tr>
      <w:tr w:rsidR="00006985" w:rsidRPr="00006985" w:rsidTr="0000698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97908" w:rsidRPr="00006985" w:rsidRDefault="00597908" w:rsidP="0059790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0</w:t>
            </w:r>
            <w:r w:rsidR="00006985">
              <w:rPr>
                <w:color w:val="FF0000"/>
                <w:sz w:val="20"/>
                <w:szCs w:val="20"/>
              </w:rPr>
              <w:t>.</w:t>
            </w:r>
            <w:r w:rsidRPr="0000698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0</w:t>
            </w:r>
            <w:r w:rsidR="00006985">
              <w:rPr>
                <w:color w:val="FF0000"/>
                <w:sz w:val="20"/>
                <w:szCs w:val="20"/>
              </w:rPr>
              <w:t>.</w:t>
            </w:r>
            <w:r w:rsidRPr="0000698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0</w:t>
            </w:r>
            <w:r w:rsidR="00006985">
              <w:rPr>
                <w:color w:val="FF0000"/>
                <w:sz w:val="20"/>
                <w:szCs w:val="20"/>
              </w:rPr>
              <w:t>.</w:t>
            </w:r>
            <w:r w:rsidRPr="00006985">
              <w:rPr>
                <w:color w:val="FF0000"/>
                <w:sz w:val="20"/>
                <w:szCs w:val="20"/>
              </w:rPr>
              <w:t>1</w:t>
            </w:r>
          </w:p>
        </w:tc>
      </w:tr>
      <w:tr w:rsidR="00006985" w:rsidRPr="00006985" w:rsidTr="0000698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97908" w:rsidRPr="00006985" w:rsidRDefault="00597908" w:rsidP="0059790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006985" w:rsidP="00006985">
            <w:pPr>
              <w:jc w:val="center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-</w:t>
            </w:r>
            <w:r w:rsidR="00597908" w:rsidRPr="0000698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597908" w:rsidRPr="0000698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-0</w:t>
            </w:r>
            <w:r w:rsidR="00006985">
              <w:rPr>
                <w:color w:val="FF0000"/>
                <w:sz w:val="20"/>
                <w:szCs w:val="20"/>
              </w:rPr>
              <w:t>.</w:t>
            </w:r>
            <w:r w:rsidRPr="0000698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0</w:t>
            </w:r>
            <w:r w:rsidR="00006985">
              <w:rPr>
                <w:color w:val="FF0000"/>
                <w:sz w:val="20"/>
                <w:szCs w:val="20"/>
              </w:rPr>
              <w:t>.</w:t>
            </w:r>
            <w:r w:rsidRPr="00006985">
              <w:rPr>
                <w:color w:val="FF0000"/>
                <w:sz w:val="20"/>
                <w:szCs w:val="20"/>
              </w:rPr>
              <w:t>1</w:t>
            </w:r>
          </w:p>
        </w:tc>
      </w:tr>
      <w:tr w:rsidR="00597908" w:rsidRPr="00006985" w:rsidTr="0000698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97908" w:rsidRPr="00006985" w:rsidRDefault="00597908" w:rsidP="00597908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006985">
              <w:rPr>
                <w:color w:val="000000" w:themeColor="text1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006985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-</w:t>
            </w:r>
            <w:r w:rsidR="00597908" w:rsidRPr="000069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597908" w:rsidRPr="00006985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-0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2</w:t>
            </w:r>
          </w:p>
        </w:tc>
      </w:tr>
      <w:tr w:rsidR="00006985" w:rsidRPr="00006985" w:rsidTr="0000698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97908" w:rsidRPr="00006985" w:rsidRDefault="00597908" w:rsidP="0059790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-0</w:t>
            </w:r>
            <w:r w:rsidR="00006985">
              <w:rPr>
                <w:color w:val="FF0000"/>
                <w:sz w:val="20"/>
                <w:szCs w:val="20"/>
              </w:rPr>
              <w:t>.</w:t>
            </w:r>
            <w:r w:rsidRPr="0000698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-0</w:t>
            </w:r>
            <w:r w:rsidR="00006985">
              <w:rPr>
                <w:color w:val="FF0000"/>
                <w:sz w:val="20"/>
                <w:szCs w:val="20"/>
              </w:rPr>
              <w:t>.</w:t>
            </w:r>
            <w:r w:rsidRPr="0000698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color w:val="FF0000"/>
                <w:sz w:val="20"/>
                <w:szCs w:val="20"/>
              </w:rPr>
            </w:pPr>
            <w:r w:rsidRPr="00006985">
              <w:rPr>
                <w:color w:val="FF0000"/>
                <w:sz w:val="20"/>
                <w:szCs w:val="20"/>
              </w:rPr>
              <w:t>0</w:t>
            </w:r>
            <w:r w:rsidR="00006985">
              <w:rPr>
                <w:color w:val="FF0000"/>
                <w:sz w:val="20"/>
                <w:szCs w:val="20"/>
              </w:rPr>
              <w:t>.</w:t>
            </w:r>
            <w:r w:rsidRPr="00006985">
              <w:rPr>
                <w:color w:val="FF0000"/>
                <w:sz w:val="20"/>
                <w:szCs w:val="20"/>
              </w:rPr>
              <w:t>1</w:t>
            </w:r>
          </w:p>
        </w:tc>
      </w:tr>
      <w:tr w:rsidR="00597908" w:rsidRPr="00006985" w:rsidTr="0000698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97908" w:rsidRPr="00006985" w:rsidRDefault="00597908" w:rsidP="00597908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006985">
              <w:rPr>
                <w:color w:val="000000" w:themeColor="text1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-0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1</w:t>
            </w:r>
          </w:p>
        </w:tc>
      </w:tr>
      <w:tr w:rsidR="00597908" w:rsidRPr="00006985" w:rsidTr="0000698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97908" w:rsidRPr="00006985" w:rsidRDefault="00597908" w:rsidP="00597908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006985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-0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-0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3</w:t>
            </w:r>
          </w:p>
        </w:tc>
      </w:tr>
      <w:tr w:rsidR="00597908" w:rsidRPr="00006985" w:rsidTr="0000698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97908" w:rsidRPr="00006985" w:rsidRDefault="00597908" w:rsidP="00597908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-0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1</w:t>
            </w:r>
          </w:p>
        </w:tc>
      </w:tr>
      <w:tr w:rsidR="00597908" w:rsidRPr="00006985" w:rsidTr="0000698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97908" w:rsidRPr="00006985" w:rsidRDefault="00597908" w:rsidP="00597908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-0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-0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08" w:rsidRPr="00006985" w:rsidRDefault="00597908" w:rsidP="00006985">
            <w:pPr>
              <w:jc w:val="center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-0</w:t>
            </w:r>
            <w:r w:rsidR="00006985">
              <w:rPr>
                <w:sz w:val="20"/>
                <w:szCs w:val="20"/>
              </w:rPr>
              <w:t>.</w:t>
            </w:r>
            <w:r w:rsidRPr="00006985">
              <w:rPr>
                <w:sz w:val="20"/>
                <w:szCs w:val="20"/>
              </w:rPr>
              <w:t>1</w:t>
            </w:r>
          </w:p>
        </w:tc>
      </w:tr>
    </w:tbl>
    <w:p w:rsidR="00DF3458" w:rsidRPr="0036430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стоимостью свыше 500 руб. в </w:t>
      </w:r>
      <w:r w:rsidR="00EE43C5">
        <w:rPr>
          <w:sz w:val="28"/>
          <w:szCs w:val="28"/>
        </w:rPr>
        <w:t>мае</w:t>
      </w:r>
      <w:r>
        <w:rPr>
          <w:sz w:val="28"/>
          <w:szCs w:val="28"/>
        </w:rPr>
        <w:t xml:space="preserve"> 2017 года относительно </w:t>
      </w:r>
      <w:r w:rsidR="00EE43C5">
        <w:rPr>
          <w:sz w:val="28"/>
          <w:szCs w:val="28"/>
        </w:rPr>
        <w:t>апреля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отмечен в </w:t>
      </w:r>
      <w:r w:rsidR="00EE43C5" w:rsidRPr="00EE43C5">
        <w:rPr>
          <w:sz w:val="28"/>
          <w:szCs w:val="28"/>
        </w:rPr>
        <w:t>Самарск</w:t>
      </w:r>
      <w:r w:rsidR="00EE43C5">
        <w:rPr>
          <w:sz w:val="28"/>
          <w:szCs w:val="28"/>
        </w:rPr>
        <w:t>ой</w:t>
      </w:r>
      <w:r w:rsidRPr="000E40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E43C5">
        <w:rPr>
          <w:sz w:val="28"/>
          <w:szCs w:val="28"/>
        </w:rPr>
        <w:t>7.3</w:t>
      </w:r>
      <w:r w:rsidRPr="00FF7C40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="00EE43C5" w:rsidRPr="00EE43C5">
        <w:rPr>
          <w:sz w:val="28"/>
          <w:szCs w:val="28"/>
        </w:rPr>
        <w:t>Брянск</w:t>
      </w:r>
      <w:r>
        <w:rPr>
          <w:sz w:val="28"/>
          <w:szCs w:val="28"/>
        </w:rPr>
        <w:t>ой (1.</w:t>
      </w:r>
      <w:r w:rsidR="00BB131A">
        <w:rPr>
          <w:sz w:val="28"/>
          <w:szCs w:val="28"/>
        </w:rPr>
        <w:t>4</w:t>
      </w:r>
      <w:r>
        <w:rPr>
          <w:sz w:val="28"/>
          <w:szCs w:val="28"/>
        </w:rPr>
        <w:t>%)</w:t>
      </w:r>
      <w:r w:rsidRPr="00490E61">
        <w:t xml:space="preserve"> </w:t>
      </w:r>
      <w:r w:rsidR="00BB131A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, в </w:t>
      </w:r>
      <w:r w:rsidR="00BB131A" w:rsidRPr="00BB131A">
        <w:rPr>
          <w:sz w:val="28"/>
          <w:szCs w:val="28"/>
        </w:rPr>
        <w:t>Республика</w:t>
      </w:r>
      <w:r w:rsidR="00BB131A">
        <w:rPr>
          <w:sz w:val="28"/>
          <w:szCs w:val="28"/>
        </w:rPr>
        <w:t>х</w:t>
      </w:r>
      <w:r w:rsidR="00BB131A" w:rsidRPr="00BB131A">
        <w:rPr>
          <w:sz w:val="28"/>
          <w:szCs w:val="28"/>
        </w:rPr>
        <w:t xml:space="preserve"> Алтай </w:t>
      </w:r>
      <w:r>
        <w:rPr>
          <w:sz w:val="28"/>
          <w:szCs w:val="28"/>
        </w:rPr>
        <w:t>(</w:t>
      </w:r>
      <w:r w:rsidR="00BB131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B131A">
        <w:rPr>
          <w:sz w:val="28"/>
          <w:szCs w:val="28"/>
        </w:rPr>
        <w:t>5</w:t>
      </w:r>
      <w:r>
        <w:rPr>
          <w:sz w:val="28"/>
          <w:szCs w:val="28"/>
        </w:rPr>
        <w:t>%)</w:t>
      </w:r>
      <w:r w:rsidR="00BB131A">
        <w:rPr>
          <w:sz w:val="28"/>
          <w:szCs w:val="28"/>
        </w:rPr>
        <w:t xml:space="preserve"> и </w:t>
      </w:r>
      <w:r w:rsidR="00BB131A" w:rsidRPr="00BB131A">
        <w:rPr>
          <w:sz w:val="28"/>
          <w:szCs w:val="28"/>
        </w:rPr>
        <w:t>Крым</w:t>
      </w:r>
      <w:r w:rsidR="00BB131A">
        <w:rPr>
          <w:sz w:val="28"/>
          <w:szCs w:val="28"/>
        </w:rPr>
        <w:t xml:space="preserve"> (1.6%)</w:t>
      </w:r>
      <w:r>
        <w:rPr>
          <w:sz w:val="28"/>
          <w:szCs w:val="28"/>
        </w:rPr>
        <w:t xml:space="preserve">, а также в </w:t>
      </w:r>
      <w:r w:rsidR="00BB131A" w:rsidRPr="00BB131A">
        <w:rPr>
          <w:sz w:val="28"/>
          <w:szCs w:val="28"/>
        </w:rPr>
        <w:t>Еврейск</w:t>
      </w:r>
      <w:r w:rsidR="00BB131A">
        <w:rPr>
          <w:sz w:val="28"/>
          <w:szCs w:val="28"/>
        </w:rPr>
        <w:t>ой а.о.</w:t>
      </w:r>
      <w:r w:rsidR="00BB131A" w:rsidRPr="00BB13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B131A">
        <w:rPr>
          <w:sz w:val="28"/>
          <w:szCs w:val="28"/>
        </w:rPr>
        <w:t>2.2</w:t>
      </w:r>
      <w:r>
        <w:rPr>
          <w:sz w:val="28"/>
          <w:szCs w:val="28"/>
        </w:rPr>
        <w:t>%).</w:t>
      </w:r>
    </w:p>
    <w:p w:rsidR="00DF3458" w:rsidRPr="00235E4D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4</w:t>
      </w:r>
      <w:r w:rsidRPr="00FF7C40">
        <w:rPr>
          <w:sz w:val="28"/>
          <w:szCs w:val="28"/>
        </w:rPr>
        <w:t xml:space="preserve">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EE43C5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EE43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43C5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EE43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43C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EE43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43C5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EE43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43C5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2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9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9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5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6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color w:val="FF0000"/>
                <w:sz w:val="20"/>
                <w:szCs w:val="20"/>
              </w:rPr>
            </w:pPr>
            <w:r w:rsidRPr="00EE43C5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43C5">
              <w:rPr>
                <w:color w:val="FF0000"/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4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7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6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  <w:tr w:rsidR="00BB131A" w:rsidRPr="00EE43C5" w:rsidTr="00EE43C5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B131A" w:rsidRPr="00EE43C5" w:rsidRDefault="00BB131A" w:rsidP="00EE43C5">
            <w:pPr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B131A" w:rsidRPr="00EE43C5" w:rsidRDefault="00BB131A" w:rsidP="00EE43C5">
            <w:pPr>
              <w:jc w:val="center"/>
              <w:rPr>
                <w:sz w:val="20"/>
                <w:szCs w:val="20"/>
              </w:rPr>
            </w:pPr>
            <w:r w:rsidRPr="00EE43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E43C5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B21ECB">
        <w:rPr>
          <w:i/>
          <w:sz w:val="28"/>
          <w:szCs w:val="28"/>
        </w:rPr>
        <w:t>р</w:t>
      </w:r>
      <w:r w:rsidRPr="00254A40">
        <w:rPr>
          <w:i/>
          <w:sz w:val="28"/>
          <w:szCs w:val="28"/>
        </w:rPr>
        <w:t>оссийского производства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>в ценовой категории свыше 50</w:t>
      </w:r>
      <w:r>
        <w:rPr>
          <w:sz w:val="28"/>
          <w:szCs w:val="28"/>
        </w:rPr>
        <w:t xml:space="preserve">0 руб. в среднем по России в </w:t>
      </w:r>
      <w:r w:rsidR="0077627D">
        <w:rPr>
          <w:sz w:val="28"/>
          <w:szCs w:val="28"/>
        </w:rPr>
        <w:t>мае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года относительно </w:t>
      </w:r>
      <w:r w:rsidR="0077627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</w:t>
      </w:r>
      <w:r w:rsidR="0077627D">
        <w:rPr>
          <w:sz w:val="28"/>
          <w:szCs w:val="28"/>
        </w:rPr>
        <w:t xml:space="preserve">года остались на прежнем уровне, а </w:t>
      </w:r>
      <w:r w:rsidRPr="00FF7C40">
        <w:rPr>
          <w:sz w:val="28"/>
          <w:szCs w:val="28"/>
        </w:rPr>
        <w:t>по сравнению с базовым периодом цен</w:t>
      </w:r>
      <w:r>
        <w:rPr>
          <w:sz w:val="28"/>
          <w:szCs w:val="28"/>
        </w:rPr>
        <w:t>ы</w:t>
      </w:r>
      <w:r w:rsidRPr="00FF7C40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ись</w:t>
      </w:r>
      <w:r w:rsidRPr="00FF7C4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4266F6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4</w:t>
      </w:r>
      <w:r w:rsidRPr="00FF7C40">
        <w:rPr>
          <w:b/>
          <w:sz w:val="28"/>
          <w:szCs w:val="28"/>
        </w:rPr>
        <w:t>%</w:t>
      </w:r>
      <w:r w:rsidRPr="00FF7C40">
        <w:rPr>
          <w:sz w:val="28"/>
          <w:szCs w:val="28"/>
        </w:rPr>
        <w:t>.</w:t>
      </w:r>
    </w:p>
    <w:p w:rsidR="001923B2" w:rsidRPr="001923B2" w:rsidRDefault="001923B2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77627D" w:rsidRPr="0077627D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77627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7627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77627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77627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77627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77627D" w:rsidRPr="0077627D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77627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77627D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77627D" w:rsidRDefault="00DF3458" w:rsidP="00BB131A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0.</w:t>
            </w:r>
            <w:r w:rsidR="00BB131A" w:rsidRPr="007762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77627D" w:rsidRDefault="00BB131A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0.0</w:t>
            </w:r>
          </w:p>
        </w:tc>
      </w:tr>
      <w:tr w:rsidR="0077627D" w:rsidRPr="0077627D" w:rsidTr="0077627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B131A" w:rsidRPr="0077627D" w:rsidRDefault="00BB131A" w:rsidP="00BB131A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7627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77627D">
              <w:rPr>
                <w:color w:val="FF0000"/>
                <w:sz w:val="20"/>
                <w:szCs w:val="20"/>
              </w:rPr>
              <w:t>1</w:t>
            </w:r>
            <w:r w:rsidR="0077627D">
              <w:rPr>
                <w:color w:val="FF0000"/>
                <w:sz w:val="20"/>
                <w:szCs w:val="20"/>
              </w:rPr>
              <w:t>.</w:t>
            </w:r>
            <w:r w:rsidRPr="0077627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77627D">
              <w:rPr>
                <w:color w:val="FF0000"/>
                <w:sz w:val="20"/>
                <w:szCs w:val="20"/>
              </w:rPr>
              <w:t>2</w:t>
            </w:r>
            <w:r w:rsidR="0077627D">
              <w:rPr>
                <w:color w:val="FF0000"/>
                <w:sz w:val="20"/>
                <w:szCs w:val="20"/>
              </w:rPr>
              <w:t>.</w:t>
            </w:r>
            <w:r w:rsidRPr="0077627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77627D">
              <w:rPr>
                <w:color w:val="FF0000"/>
                <w:sz w:val="20"/>
                <w:szCs w:val="20"/>
              </w:rPr>
              <w:t>0</w:t>
            </w:r>
            <w:r w:rsidR="0077627D">
              <w:rPr>
                <w:color w:val="FF0000"/>
                <w:sz w:val="20"/>
                <w:szCs w:val="20"/>
              </w:rPr>
              <w:t>.</w:t>
            </w:r>
            <w:r w:rsidRPr="0077627D">
              <w:rPr>
                <w:color w:val="FF0000"/>
                <w:sz w:val="20"/>
                <w:szCs w:val="20"/>
              </w:rPr>
              <w:t>0</w:t>
            </w:r>
          </w:p>
        </w:tc>
      </w:tr>
      <w:tr w:rsidR="0077627D" w:rsidRPr="0077627D" w:rsidTr="0077627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B131A" w:rsidRPr="0077627D" w:rsidRDefault="00BB131A" w:rsidP="00BB131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-0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0</w:t>
            </w:r>
          </w:p>
        </w:tc>
      </w:tr>
      <w:tr w:rsidR="0077627D" w:rsidRPr="0077627D" w:rsidTr="0077627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B131A" w:rsidRPr="0077627D" w:rsidRDefault="00BB131A" w:rsidP="00BB131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-0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0</w:t>
            </w:r>
          </w:p>
        </w:tc>
      </w:tr>
      <w:tr w:rsidR="0077627D" w:rsidRPr="0077627D" w:rsidTr="0077627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B131A" w:rsidRPr="0077627D" w:rsidRDefault="00BB131A" w:rsidP="00BB131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-0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-0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1</w:t>
            </w:r>
          </w:p>
        </w:tc>
      </w:tr>
      <w:tr w:rsidR="0077627D" w:rsidRPr="0077627D" w:rsidTr="0077627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B131A" w:rsidRPr="0077627D" w:rsidRDefault="00BB131A" w:rsidP="00BB131A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7627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77627D">
              <w:rPr>
                <w:color w:val="FF0000"/>
                <w:sz w:val="20"/>
                <w:szCs w:val="20"/>
              </w:rPr>
              <w:t>1</w:t>
            </w:r>
            <w:r w:rsidR="0077627D">
              <w:rPr>
                <w:color w:val="FF0000"/>
                <w:sz w:val="20"/>
                <w:szCs w:val="20"/>
              </w:rPr>
              <w:t>.</w:t>
            </w:r>
            <w:r w:rsidRPr="0077627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77627D">
              <w:rPr>
                <w:color w:val="FF0000"/>
                <w:sz w:val="20"/>
                <w:szCs w:val="20"/>
              </w:rPr>
              <w:t>1</w:t>
            </w:r>
            <w:r w:rsidR="0077627D">
              <w:rPr>
                <w:color w:val="FF0000"/>
                <w:sz w:val="20"/>
                <w:szCs w:val="20"/>
              </w:rPr>
              <w:t>.</w:t>
            </w:r>
            <w:r w:rsidRPr="0077627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77627D">
              <w:rPr>
                <w:color w:val="FF0000"/>
                <w:sz w:val="20"/>
                <w:szCs w:val="20"/>
              </w:rPr>
              <w:t>0</w:t>
            </w:r>
            <w:r w:rsidR="0077627D">
              <w:rPr>
                <w:color w:val="FF0000"/>
                <w:sz w:val="20"/>
                <w:szCs w:val="20"/>
              </w:rPr>
              <w:t>.</w:t>
            </w:r>
            <w:r w:rsidRPr="0077627D">
              <w:rPr>
                <w:color w:val="FF0000"/>
                <w:sz w:val="20"/>
                <w:szCs w:val="20"/>
              </w:rPr>
              <w:t>1</w:t>
            </w:r>
          </w:p>
        </w:tc>
      </w:tr>
      <w:tr w:rsidR="0077627D" w:rsidRPr="0077627D" w:rsidTr="0077627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B131A" w:rsidRPr="0077627D" w:rsidRDefault="00BB131A" w:rsidP="00BB131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-0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2</w:t>
            </w:r>
          </w:p>
        </w:tc>
      </w:tr>
      <w:tr w:rsidR="0077627D" w:rsidRPr="0077627D" w:rsidTr="0077627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B131A" w:rsidRPr="0077627D" w:rsidRDefault="00BB131A" w:rsidP="00BB131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-0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1</w:t>
            </w:r>
          </w:p>
        </w:tc>
      </w:tr>
      <w:tr w:rsidR="0077627D" w:rsidRPr="0077627D" w:rsidTr="0077627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B131A" w:rsidRPr="0077627D" w:rsidRDefault="00BB131A" w:rsidP="00BB131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-0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-0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31A" w:rsidRPr="0077627D" w:rsidRDefault="00BB131A" w:rsidP="0077627D">
            <w:pPr>
              <w:jc w:val="center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-0</w:t>
            </w:r>
            <w:r w:rsidR="0077627D">
              <w:rPr>
                <w:sz w:val="20"/>
                <w:szCs w:val="20"/>
              </w:rPr>
              <w:t>.</w:t>
            </w:r>
            <w:r w:rsidRPr="0077627D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>
        <w:rPr>
          <w:sz w:val="28"/>
          <w:szCs w:val="28"/>
        </w:rPr>
        <w:t xml:space="preserve">стоимостью свыше 500 руб. в </w:t>
      </w:r>
      <w:r w:rsidR="009E5630">
        <w:rPr>
          <w:sz w:val="28"/>
          <w:szCs w:val="28"/>
        </w:rPr>
        <w:t>мае</w:t>
      </w:r>
      <w:r>
        <w:rPr>
          <w:sz w:val="28"/>
          <w:szCs w:val="28"/>
        </w:rPr>
        <w:t xml:space="preserve"> 2017 года относительно </w:t>
      </w:r>
      <w:r w:rsidR="009E5630">
        <w:rPr>
          <w:sz w:val="28"/>
          <w:szCs w:val="28"/>
        </w:rPr>
        <w:t>апреля</w:t>
      </w:r>
      <w:r w:rsidRPr="00FF7C4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года отмечен </w:t>
      </w:r>
      <w:r w:rsidR="009E5630" w:rsidRPr="009E5630">
        <w:rPr>
          <w:sz w:val="28"/>
          <w:szCs w:val="28"/>
        </w:rPr>
        <w:t>в Самарской (5.4%)</w:t>
      </w:r>
      <w:r w:rsidR="009E5630">
        <w:rPr>
          <w:sz w:val="28"/>
          <w:szCs w:val="28"/>
        </w:rPr>
        <w:t>,</w:t>
      </w:r>
      <w:r>
        <w:rPr>
          <w:sz w:val="28"/>
          <w:szCs w:val="28"/>
        </w:rPr>
        <w:t xml:space="preserve"> Тульской (</w:t>
      </w:r>
      <w:r w:rsidR="009E5630">
        <w:rPr>
          <w:sz w:val="28"/>
          <w:szCs w:val="28"/>
        </w:rPr>
        <w:t>5.3</w:t>
      </w:r>
      <w:r>
        <w:rPr>
          <w:sz w:val="28"/>
          <w:szCs w:val="28"/>
        </w:rPr>
        <w:t>%)</w:t>
      </w:r>
      <w:r w:rsidR="009E563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Омской (1.</w:t>
      </w:r>
      <w:r w:rsidR="009E5630">
        <w:rPr>
          <w:sz w:val="28"/>
          <w:szCs w:val="28"/>
        </w:rPr>
        <w:t>6</w:t>
      </w:r>
      <w:r>
        <w:rPr>
          <w:sz w:val="28"/>
          <w:szCs w:val="28"/>
        </w:rPr>
        <w:t>%) областях,</w:t>
      </w:r>
      <w:r w:rsidRPr="00567E98">
        <w:rPr>
          <w:sz w:val="28"/>
          <w:szCs w:val="28"/>
        </w:rPr>
        <w:t xml:space="preserve"> а также в Алтайском крае (</w:t>
      </w:r>
      <w:r w:rsidR="009E5630">
        <w:rPr>
          <w:sz w:val="28"/>
          <w:szCs w:val="28"/>
        </w:rPr>
        <w:t>2.9</w:t>
      </w:r>
      <w:r w:rsidRPr="00567E98">
        <w:rPr>
          <w:sz w:val="28"/>
          <w:szCs w:val="28"/>
        </w:rPr>
        <w:t>%)</w:t>
      </w:r>
      <w:r>
        <w:rPr>
          <w:sz w:val="28"/>
          <w:szCs w:val="28"/>
        </w:rPr>
        <w:t xml:space="preserve"> и в </w:t>
      </w:r>
      <w:r w:rsidRPr="00567E98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567E98">
        <w:rPr>
          <w:sz w:val="28"/>
          <w:szCs w:val="28"/>
        </w:rPr>
        <w:t xml:space="preserve"> </w:t>
      </w:r>
      <w:r w:rsidR="009E5630" w:rsidRPr="009E5630">
        <w:rPr>
          <w:sz w:val="28"/>
          <w:szCs w:val="28"/>
        </w:rPr>
        <w:t xml:space="preserve">Крым </w:t>
      </w:r>
      <w:r>
        <w:rPr>
          <w:sz w:val="28"/>
          <w:szCs w:val="28"/>
        </w:rPr>
        <w:t>(1.</w:t>
      </w:r>
      <w:r w:rsidR="009E5630">
        <w:rPr>
          <w:sz w:val="28"/>
          <w:szCs w:val="28"/>
        </w:rPr>
        <w:t>7</w:t>
      </w:r>
      <w:r>
        <w:rPr>
          <w:sz w:val="28"/>
          <w:szCs w:val="28"/>
        </w:rPr>
        <w:t>%).</w:t>
      </w:r>
    </w:p>
    <w:p w:rsidR="009E5630" w:rsidRPr="009E5630" w:rsidRDefault="009E5630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6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7A4ED5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B12829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9E5630">
            <w:pPr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9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9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9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6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7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9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4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color w:val="FF0000"/>
                <w:sz w:val="20"/>
                <w:szCs w:val="20"/>
              </w:rPr>
            </w:pPr>
            <w:r w:rsidRPr="009E563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5630">
              <w:rPr>
                <w:color w:val="FF0000"/>
                <w:sz w:val="20"/>
                <w:szCs w:val="20"/>
              </w:rPr>
              <w:t>3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4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2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1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</w:tr>
      <w:tr w:rsidR="009E5630" w:rsidRPr="009E5630" w:rsidTr="0077627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E5630" w:rsidRPr="009E5630" w:rsidRDefault="009E5630" w:rsidP="0077627D">
            <w:pPr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E5630" w:rsidRPr="009E5630" w:rsidRDefault="009E5630" w:rsidP="0077627D">
            <w:pPr>
              <w:jc w:val="center"/>
              <w:rPr>
                <w:sz w:val="20"/>
                <w:szCs w:val="20"/>
              </w:rPr>
            </w:pPr>
            <w:r w:rsidRPr="009E5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630">
              <w:rPr>
                <w:sz w:val="20"/>
                <w:szCs w:val="20"/>
              </w:rPr>
              <w:t>0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A914A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914A0">
        <w:rPr>
          <w:sz w:val="28"/>
          <w:szCs w:val="28"/>
        </w:rPr>
        <w:t xml:space="preserve">В среднем по России розничные цены на ЖНВЛП зарубежного производства в </w:t>
      </w:r>
      <w:r w:rsidR="00D36DBB">
        <w:rPr>
          <w:sz w:val="28"/>
          <w:szCs w:val="28"/>
        </w:rPr>
        <w:t xml:space="preserve">мае </w:t>
      </w:r>
      <w:r w:rsidRPr="00A914A0">
        <w:rPr>
          <w:sz w:val="28"/>
          <w:szCs w:val="28"/>
        </w:rPr>
        <w:t xml:space="preserve">2017 года относительно </w:t>
      </w:r>
      <w:r w:rsidR="00D36DBB">
        <w:rPr>
          <w:sz w:val="28"/>
          <w:szCs w:val="28"/>
        </w:rPr>
        <w:t>апреля</w:t>
      </w:r>
      <w:r w:rsidRPr="00A914A0">
        <w:rPr>
          <w:sz w:val="28"/>
          <w:szCs w:val="28"/>
        </w:rPr>
        <w:t xml:space="preserve"> 2017 года снизились на </w:t>
      </w:r>
      <w:r w:rsidRPr="00A914A0">
        <w:rPr>
          <w:b/>
          <w:sz w:val="28"/>
          <w:szCs w:val="28"/>
        </w:rPr>
        <w:t>0.</w:t>
      </w:r>
      <w:r w:rsidR="00D36DBB">
        <w:rPr>
          <w:b/>
          <w:sz w:val="28"/>
          <w:szCs w:val="28"/>
        </w:rPr>
        <w:t>2</w:t>
      </w:r>
      <w:r w:rsidRPr="00A914A0">
        <w:rPr>
          <w:b/>
          <w:sz w:val="28"/>
          <w:szCs w:val="28"/>
        </w:rPr>
        <w:t>%</w:t>
      </w:r>
      <w:r w:rsidR="00D36DBB">
        <w:rPr>
          <w:sz w:val="28"/>
          <w:szCs w:val="28"/>
        </w:rPr>
        <w:t>,</w:t>
      </w:r>
      <w:r w:rsidRPr="00A914A0">
        <w:rPr>
          <w:sz w:val="28"/>
          <w:szCs w:val="28"/>
        </w:rPr>
        <w:t xml:space="preserve"> </w:t>
      </w:r>
      <w:r w:rsidR="00D36DBB">
        <w:rPr>
          <w:sz w:val="28"/>
          <w:szCs w:val="28"/>
        </w:rPr>
        <w:t>о</w:t>
      </w:r>
      <w:r w:rsidRPr="00A914A0">
        <w:rPr>
          <w:sz w:val="28"/>
          <w:szCs w:val="28"/>
        </w:rPr>
        <w:t xml:space="preserve">тносительно базового </w:t>
      </w:r>
      <w:r w:rsidR="00D36DBB">
        <w:rPr>
          <w:sz w:val="28"/>
          <w:szCs w:val="28"/>
        </w:rPr>
        <w:t>периода</w:t>
      </w:r>
      <w:r w:rsidRPr="00A914A0">
        <w:rPr>
          <w:sz w:val="28"/>
          <w:szCs w:val="28"/>
        </w:rPr>
        <w:t xml:space="preserve"> увеличение цен составило </w:t>
      </w:r>
      <w:r w:rsidRPr="00A914A0">
        <w:rPr>
          <w:b/>
          <w:sz w:val="28"/>
          <w:szCs w:val="28"/>
        </w:rPr>
        <w:t>0.</w:t>
      </w:r>
      <w:r w:rsidR="00D36DBB">
        <w:rPr>
          <w:b/>
          <w:sz w:val="28"/>
          <w:szCs w:val="28"/>
        </w:rPr>
        <w:t>1</w:t>
      </w:r>
      <w:r w:rsidRPr="00A914A0">
        <w:rPr>
          <w:b/>
          <w:sz w:val="28"/>
          <w:szCs w:val="28"/>
        </w:rPr>
        <w:t>%</w:t>
      </w:r>
      <w:r w:rsidRPr="00A914A0">
        <w:rPr>
          <w:sz w:val="28"/>
          <w:szCs w:val="28"/>
        </w:rPr>
        <w:t xml:space="preserve">. </w:t>
      </w: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DF3458" w:rsidRPr="00D36DBB" w:rsidTr="00813F52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D36DBB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6DB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F3458" w:rsidRPr="00D36DB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F3458" w:rsidRPr="00D36DB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36DB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D36DBB" w:rsidTr="00813F52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D36DB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36DBB" w:rsidRDefault="00DF3458" w:rsidP="00D36D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0.</w:t>
            </w:r>
            <w:r w:rsidR="00D36DBB" w:rsidRPr="00D36D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36DBB" w:rsidRDefault="00DF3458" w:rsidP="00D36D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0.</w:t>
            </w:r>
            <w:r w:rsidR="00D36DBB" w:rsidRPr="00D36D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D36DBB" w:rsidRDefault="00DF3458" w:rsidP="00D36D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-0.</w:t>
            </w:r>
            <w:r w:rsidR="00D36DBB" w:rsidRPr="00D36DBB">
              <w:rPr>
                <w:b/>
                <w:sz w:val="20"/>
                <w:szCs w:val="20"/>
              </w:rPr>
              <w:t>2</w:t>
            </w:r>
          </w:p>
        </w:tc>
      </w:tr>
      <w:tr w:rsidR="00D36DBB" w:rsidRPr="00D36DBB" w:rsidTr="00D36DBB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36DBB" w:rsidRPr="00D36DBB" w:rsidRDefault="00D36DBB" w:rsidP="00D36DB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1</w:t>
            </w:r>
          </w:p>
        </w:tc>
      </w:tr>
      <w:tr w:rsidR="00D36DBB" w:rsidRPr="00D36DBB" w:rsidTr="00D36DBB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36DBB" w:rsidRPr="00D36DBB" w:rsidRDefault="00D36DBB" w:rsidP="00D36DB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0</w:t>
            </w:r>
          </w:p>
        </w:tc>
      </w:tr>
      <w:tr w:rsidR="00D36DBB" w:rsidRPr="00D36DBB" w:rsidTr="00D36DBB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36DBB" w:rsidRPr="00D36DBB" w:rsidRDefault="00D36DBB" w:rsidP="00D36DB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3</w:t>
            </w:r>
          </w:p>
        </w:tc>
      </w:tr>
      <w:tr w:rsidR="00D36DBB" w:rsidRPr="00D36DBB" w:rsidTr="00D36DBB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36DBB" w:rsidRPr="00D36DBB" w:rsidRDefault="00D36DBB" w:rsidP="00D36DB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0</w:t>
            </w:r>
          </w:p>
        </w:tc>
      </w:tr>
      <w:tr w:rsidR="00D36DBB" w:rsidRPr="00D36DBB" w:rsidTr="00D36DBB">
        <w:trPr>
          <w:trHeight w:val="207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36DBB" w:rsidRPr="00D36DBB" w:rsidRDefault="00D36DBB" w:rsidP="00D36DB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0</w:t>
            </w:r>
          </w:p>
        </w:tc>
      </w:tr>
      <w:tr w:rsidR="00D36DBB" w:rsidRPr="00D36DBB" w:rsidTr="00D36DBB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36DBB" w:rsidRPr="00D36DBB" w:rsidRDefault="00D36DBB" w:rsidP="00D36DB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2</w:t>
            </w:r>
          </w:p>
        </w:tc>
      </w:tr>
      <w:tr w:rsidR="00D36DBB" w:rsidRPr="00D36DBB" w:rsidTr="00D36DBB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36DBB" w:rsidRPr="00D36DBB" w:rsidRDefault="00D36DBB" w:rsidP="00D36DB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36DB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D36D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36DB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D36D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36DB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D36D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36DBB">
              <w:rPr>
                <w:color w:val="FF0000"/>
                <w:sz w:val="20"/>
                <w:szCs w:val="20"/>
              </w:rPr>
              <w:t>0</w:t>
            </w:r>
          </w:p>
        </w:tc>
      </w:tr>
      <w:tr w:rsidR="00D36DBB" w:rsidRPr="00D36DBB" w:rsidTr="00D36DBB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36DBB" w:rsidRPr="00D36DBB" w:rsidRDefault="00D36DBB" w:rsidP="00D36DB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BB" w:rsidRPr="00D36DBB" w:rsidRDefault="00D36DBB" w:rsidP="00D36DBB">
            <w:pPr>
              <w:jc w:val="center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36DBB">
              <w:rPr>
                <w:sz w:val="20"/>
                <w:szCs w:val="20"/>
              </w:rPr>
              <w:t>4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</w:t>
      </w:r>
      <w:r>
        <w:rPr>
          <w:color w:val="000000"/>
          <w:sz w:val="28"/>
          <w:szCs w:val="28"/>
        </w:rPr>
        <w:t xml:space="preserve">П зарубежного производства в </w:t>
      </w:r>
      <w:r w:rsidR="00D36DBB">
        <w:rPr>
          <w:color w:val="000000"/>
          <w:sz w:val="28"/>
          <w:szCs w:val="28"/>
        </w:rPr>
        <w:t>мае</w:t>
      </w:r>
      <w:r>
        <w:rPr>
          <w:color w:val="000000"/>
          <w:sz w:val="28"/>
          <w:szCs w:val="28"/>
        </w:rPr>
        <w:t xml:space="preserve"> 2017 года относительно </w:t>
      </w:r>
      <w:r w:rsidR="00D36DBB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2017 года отмечен в </w:t>
      </w:r>
      <w:r w:rsidR="00BE1860" w:rsidRPr="00BE1860">
        <w:rPr>
          <w:color w:val="000000"/>
          <w:sz w:val="28"/>
          <w:szCs w:val="28"/>
        </w:rPr>
        <w:t>Самарск</w:t>
      </w:r>
      <w:r>
        <w:rPr>
          <w:color w:val="000000"/>
          <w:sz w:val="28"/>
          <w:szCs w:val="28"/>
        </w:rPr>
        <w:t>ой</w:t>
      </w:r>
      <w:r w:rsidRPr="000407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BE186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%) и </w:t>
      </w:r>
      <w:r w:rsidR="00BE1860" w:rsidRPr="00BE1860">
        <w:rPr>
          <w:color w:val="000000"/>
          <w:sz w:val="28"/>
          <w:szCs w:val="28"/>
        </w:rPr>
        <w:t>Тульск</w:t>
      </w:r>
      <w:r>
        <w:rPr>
          <w:color w:val="000000"/>
          <w:sz w:val="28"/>
          <w:szCs w:val="28"/>
        </w:rPr>
        <w:t>ой (</w:t>
      </w:r>
      <w:r w:rsidR="00BE1860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%)</w:t>
      </w:r>
      <w:r w:rsidR="00BE1860">
        <w:rPr>
          <w:color w:val="000000"/>
          <w:sz w:val="28"/>
          <w:szCs w:val="28"/>
        </w:rPr>
        <w:t xml:space="preserve"> областях, в </w:t>
      </w:r>
      <w:r w:rsidRPr="00894630">
        <w:rPr>
          <w:color w:val="000000"/>
          <w:sz w:val="28"/>
          <w:szCs w:val="28"/>
        </w:rPr>
        <w:t>Республик</w:t>
      </w:r>
      <w:r w:rsidR="00BE1860">
        <w:rPr>
          <w:color w:val="000000"/>
          <w:sz w:val="28"/>
          <w:szCs w:val="28"/>
        </w:rPr>
        <w:t xml:space="preserve">ах </w:t>
      </w:r>
      <w:r w:rsidR="00BE1860" w:rsidRPr="00BE1860">
        <w:rPr>
          <w:color w:val="000000"/>
          <w:sz w:val="28"/>
          <w:szCs w:val="28"/>
        </w:rPr>
        <w:t>Алтай</w:t>
      </w:r>
      <w:r w:rsidR="00BE1860">
        <w:rPr>
          <w:color w:val="000000"/>
          <w:sz w:val="28"/>
          <w:szCs w:val="28"/>
        </w:rPr>
        <w:t xml:space="preserve"> (0.2%) и </w:t>
      </w:r>
      <w:r w:rsidR="00BE1860" w:rsidRPr="00BE1860">
        <w:rPr>
          <w:color w:val="000000"/>
          <w:sz w:val="28"/>
          <w:szCs w:val="28"/>
        </w:rPr>
        <w:t>Крым (1.2%)</w:t>
      </w:r>
      <w:r w:rsidRPr="00BE1860">
        <w:rPr>
          <w:color w:val="000000"/>
          <w:sz w:val="28"/>
          <w:szCs w:val="28"/>
        </w:rPr>
        <w:t>,</w:t>
      </w:r>
      <w:r w:rsidRPr="00894630">
        <w:rPr>
          <w:color w:val="000000"/>
          <w:sz w:val="28"/>
          <w:szCs w:val="28"/>
        </w:rPr>
        <w:t xml:space="preserve"> </w:t>
      </w:r>
      <w:r w:rsidRPr="00811A34">
        <w:rPr>
          <w:color w:val="000000"/>
          <w:sz w:val="28"/>
          <w:szCs w:val="28"/>
        </w:rPr>
        <w:t xml:space="preserve">а также в </w:t>
      </w:r>
      <w:r w:rsidR="00BE1860" w:rsidRPr="00BE1860">
        <w:rPr>
          <w:color w:val="000000"/>
          <w:sz w:val="28"/>
          <w:szCs w:val="28"/>
        </w:rPr>
        <w:t>Чеченск</w:t>
      </w:r>
      <w:r w:rsidR="00BE1860">
        <w:rPr>
          <w:color w:val="000000"/>
          <w:sz w:val="28"/>
          <w:szCs w:val="28"/>
        </w:rPr>
        <w:t>ой</w:t>
      </w:r>
      <w:r w:rsidR="00BE1860" w:rsidRPr="00BE1860">
        <w:rPr>
          <w:color w:val="000000"/>
          <w:sz w:val="28"/>
          <w:szCs w:val="28"/>
        </w:rPr>
        <w:t xml:space="preserve"> Республик</w:t>
      </w:r>
      <w:r w:rsidR="00BE1860">
        <w:rPr>
          <w:color w:val="000000"/>
          <w:sz w:val="28"/>
          <w:szCs w:val="28"/>
        </w:rPr>
        <w:t>е</w:t>
      </w:r>
      <w:r w:rsidR="00BE1860" w:rsidRPr="00BE18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BE186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BE186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%).</w:t>
      </w:r>
    </w:p>
    <w:p w:rsidR="00BE1860" w:rsidRPr="00BE1860" w:rsidRDefault="00BE1860" w:rsidP="00DF3458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DF3458" w:rsidRPr="0089463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6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1981"/>
        <w:gridCol w:w="1999"/>
        <w:gridCol w:w="1963"/>
      </w:tblGrid>
      <w:tr w:rsidR="00DF3458" w:rsidRPr="00BE1860" w:rsidTr="00813F52">
        <w:trPr>
          <w:trHeight w:val="20"/>
          <w:tblHeader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E186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186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186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186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г. Москва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-3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-3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9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-2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-3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3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1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2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2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-2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1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0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1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2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2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1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-2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4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102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0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-0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1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65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</w:tr>
      <w:tr w:rsidR="00BE1860" w:rsidRPr="00BE1860" w:rsidTr="00D36DBB">
        <w:trPr>
          <w:trHeight w:val="124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-2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-2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-0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-1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color w:val="FF0000"/>
                <w:sz w:val="20"/>
                <w:szCs w:val="20"/>
              </w:rPr>
            </w:pPr>
            <w:r w:rsidRPr="00BE1860">
              <w:rPr>
                <w:color w:val="FF0000"/>
                <w:sz w:val="20"/>
                <w:szCs w:val="20"/>
              </w:rPr>
              <w:t>1</w:t>
            </w:r>
            <w:r w:rsidR="004963C2">
              <w:rPr>
                <w:color w:val="FF0000"/>
                <w:sz w:val="20"/>
                <w:szCs w:val="20"/>
              </w:rPr>
              <w:t>.</w:t>
            </w:r>
            <w:r w:rsidRPr="00BE1860">
              <w:rPr>
                <w:color w:val="FF0000"/>
                <w:sz w:val="20"/>
                <w:szCs w:val="20"/>
              </w:rPr>
              <w:t>2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4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2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2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3</w:t>
            </w:r>
          </w:p>
        </w:tc>
      </w:tr>
      <w:tr w:rsidR="00BE1860" w:rsidRPr="00BE1860" w:rsidTr="00D36DBB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860" w:rsidRPr="00BE1860" w:rsidRDefault="00BE1860" w:rsidP="00D36DBB">
            <w:pPr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1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2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1860" w:rsidRPr="00BE1860" w:rsidRDefault="00BE1860" w:rsidP="00D36DBB">
            <w:pPr>
              <w:jc w:val="center"/>
              <w:rPr>
                <w:sz w:val="20"/>
                <w:szCs w:val="20"/>
              </w:rPr>
            </w:pPr>
            <w:r w:rsidRPr="00BE1860">
              <w:rPr>
                <w:sz w:val="20"/>
                <w:szCs w:val="20"/>
              </w:rPr>
              <w:t>-0</w:t>
            </w:r>
            <w:r w:rsidR="004963C2">
              <w:rPr>
                <w:sz w:val="20"/>
                <w:szCs w:val="20"/>
              </w:rPr>
              <w:t>.</w:t>
            </w:r>
            <w:r w:rsidRPr="00BE1860">
              <w:rPr>
                <w:sz w:val="20"/>
                <w:szCs w:val="20"/>
              </w:rPr>
              <w:t>2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322CB">
        <w:rPr>
          <w:sz w:val="28"/>
          <w:szCs w:val="28"/>
        </w:rPr>
        <w:t xml:space="preserve">Розничные цены на ЖНВЛП </w:t>
      </w:r>
      <w:r w:rsidRPr="00B21ECB">
        <w:rPr>
          <w:sz w:val="28"/>
          <w:szCs w:val="28"/>
        </w:rPr>
        <w:t>р</w:t>
      </w:r>
      <w:r w:rsidRPr="00CC031E">
        <w:rPr>
          <w:sz w:val="28"/>
          <w:szCs w:val="28"/>
        </w:rPr>
        <w:t xml:space="preserve">оссийского производства </w:t>
      </w:r>
      <w:r w:rsidRPr="006322CB">
        <w:rPr>
          <w:sz w:val="28"/>
          <w:szCs w:val="28"/>
        </w:rPr>
        <w:t xml:space="preserve">в целом по России </w:t>
      </w:r>
      <w:r>
        <w:rPr>
          <w:sz w:val="28"/>
          <w:szCs w:val="28"/>
        </w:rPr>
        <w:t xml:space="preserve">в </w:t>
      </w:r>
      <w:r w:rsidR="004963C2">
        <w:rPr>
          <w:sz w:val="28"/>
          <w:szCs w:val="28"/>
        </w:rPr>
        <w:t>мае</w:t>
      </w:r>
      <w:r>
        <w:rPr>
          <w:sz w:val="28"/>
          <w:szCs w:val="28"/>
        </w:rPr>
        <w:t xml:space="preserve"> 2017</w:t>
      </w:r>
      <w:r w:rsidRPr="00837F85">
        <w:rPr>
          <w:sz w:val="28"/>
          <w:szCs w:val="28"/>
        </w:rPr>
        <w:t xml:space="preserve"> года относительно </w:t>
      </w:r>
      <w:r w:rsidR="004963C2">
        <w:rPr>
          <w:sz w:val="28"/>
          <w:szCs w:val="28"/>
        </w:rPr>
        <w:t>апреля</w:t>
      </w:r>
      <w:r w:rsidRPr="00837F8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37F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снизились на </w:t>
      </w:r>
      <w:r>
        <w:rPr>
          <w:b/>
          <w:sz w:val="28"/>
          <w:szCs w:val="28"/>
        </w:rPr>
        <w:t>0.</w:t>
      </w:r>
      <w:r w:rsidR="004963C2">
        <w:rPr>
          <w:b/>
          <w:sz w:val="28"/>
          <w:szCs w:val="28"/>
        </w:rPr>
        <w:t>5</w:t>
      </w:r>
      <w:r w:rsidRPr="00890318">
        <w:rPr>
          <w:b/>
          <w:sz w:val="28"/>
          <w:szCs w:val="28"/>
        </w:rPr>
        <w:t>%</w:t>
      </w:r>
      <w:r w:rsidR="004963C2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4963C2">
        <w:rPr>
          <w:sz w:val="28"/>
          <w:szCs w:val="28"/>
        </w:rPr>
        <w:t>о</w:t>
      </w:r>
      <w:r w:rsidRPr="00837F85">
        <w:rPr>
          <w:sz w:val="28"/>
          <w:szCs w:val="28"/>
        </w:rPr>
        <w:t>тносительно базового месяца цен</w:t>
      </w:r>
      <w:r>
        <w:rPr>
          <w:sz w:val="28"/>
          <w:szCs w:val="28"/>
        </w:rPr>
        <w:t xml:space="preserve">ы </w:t>
      </w:r>
      <w:r w:rsidR="004963C2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4963C2">
        <w:rPr>
          <w:b/>
          <w:sz w:val="28"/>
          <w:szCs w:val="28"/>
        </w:rPr>
        <w:t>4</w:t>
      </w:r>
      <w:r w:rsidRPr="00837F85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F3458" w:rsidRPr="00393475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 xml:space="preserve">Таблица 11. Часть 1. Динамика розничных цен на ЖНВЛП </w:t>
      </w:r>
      <w:r w:rsidRPr="00EF6E24">
        <w:rPr>
          <w:sz w:val="28"/>
          <w:szCs w:val="28"/>
        </w:rPr>
        <w:t>р</w:t>
      </w:r>
      <w:r w:rsidRPr="00AA5931">
        <w:rPr>
          <w:color w:val="000000"/>
          <w:sz w:val="28"/>
          <w:szCs w:val="28"/>
        </w:rPr>
        <w:t xml:space="preserve">оссийского производства </w:t>
      </w:r>
      <w:r w:rsidRPr="00CC3BA6">
        <w:rPr>
          <w:color w:val="000000"/>
          <w:sz w:val="28"/>
          <w:szCs w:val="28"/>
        </w:rPr>
        <w:t>в федеральных округах</w:t>
      </w:r>
    </w:p>
    <w:p w:rsidR="00DF3458" w:rsidRPr="002C69BF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DF3458" w:rsidRPr="004963C2" w:rsidTr="00813F52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4963C2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963C2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4963C2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4963C2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4963C2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4963C2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4963C2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4963C2" w:rsidRDefault="004963C2" w:rsidP="004963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-</w:t>
            </w:r>
            <w:r w:rsidR="00DF3458" w:rsidRPr="004963C2">
              <w:rPr>
                <w:b/>
                <w:sz w:val="20"/>
                <w:szCs w:val="20"/>
              </w:rPr>
              <w:t>0.</w:t>
            </w:r>
            <w:r w:rsidRPr="004963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4963C2" w:rsidRDefault="00DF3458" w:rsidP="004963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0.</w:t>
            </w:r>
            <w:r w:rsidR="004963C2" w:rsidRPr="004963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4963C2" w:rsidRDefault="00DF3458" w:rsidP="004963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-0.</w:t>
            </w:r>
            <w:r w:rsidR="004963C2" w:rsidRPr="004963C2">
              <w:rPr>
                <w:b/>
                <w:sz w:val="20"/>
                <w:szCs w:val="20"/>
              </w:rPr>
              <w:t>5</w:t>
            </w:r>
          </w:p>
        </w:tc>
      </w:tr>
      <w:tr w:rsidR="004963C2" w:rsidRPr="004963C2" w:rsidTr="004963C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C2" w:rsidRPr="004963C2" w:rsidRDefault="004963C2" w:rsidP="004963C2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0.6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-0.4</w:t>
            </w:r>
          </w:p>
        </w:tc>
      </w:tr>
      <w:tr w:rsidR="004963C2" w:rsidRPr="004963C2" w:rsidTr="004963C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C2" w:rsidRPr="004963C2" w:rsidRDefault="004963C2" w:rsidP="004963C2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0.4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-0.4</w:t>
            </w:r>
          </w:p>
        </w:tc>
      </w:tr>
      <w:tr w:rsidR="004963C2" w:rsidRPr="004963C2" w:rsidTr="004963C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C2" w:rsidRPr="004963C2" w:rsidRDefault="004963C2" w:rsidP="004963C2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0.4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-0.5</w:t>
            </w:r>
          </w:p>
        </w:tc>
      </w:tr>
      <w:tr w:rsidR="001C668F" w:rsidRPr="001C668F" w:rsidTr="004963C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C2" w:rsidRPr="001C668F" w:rsidRDefault="004963C2" w:rsidP="004963C2">
            <w:pPr>
              <w:spacing w:line="0" w:lineRule="atLeast"/>
              <w:rPr>
                <w:sz w:val="20"/>
                <w:szCs w:val="20"/>
              </w:rPr>
            </w:pPr>
            <w:r w:rsidRPr="001C668F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1C668F" w:rsidRDefault="001C668F" w:rsidP="004963C2">
            <w:pPr>
              <w:jc w:val="center"/>
              <w:rPr>
                <w:sz w:val="20"/>
                <w:szCs w:val="20"/>
              </w:rPr>
            </w:pPr>
            <w:r w:rsidRPr="001C668F">
              <w:rPr>
                <w:sz w:val="20"/>
                <w:szCs w:val="20"/>
              </w:rPr>
              <w:t>-</w:t>
            </w:r>
            <w:r w:rsidR="004963C2" w:rsidRPr="001C668F">
              <w:rPr>
                <w:sz w:val="20"/>
                <w:szCs w:val="20"/>
              </w:rPr>
              <w:t>0.0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1C668F" w:rsidRDefault="004963C2" w:rsidP="004963C2">
            <w:pPr>
              <w:jc w:val="center"/>
              <w:rPr>
                <w:sz w:val="20"/>
                <w:szCs w:val="20"/>
              </w:rPr>
            </w:pPr>
            <w:r w:rsidRPr="001C668F">
              <w:rPr>
                <w:sz w:val="20"/>
                <w:szCs w:val="20"/>
              </w:rPr>
              <w:t>0.4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1C668F" w:rsidRDefault="004963C2" w:rsidP="004963C2">
            <w:pPr>
              <w:jc w:val="center"/>
              <w:rPr>
                <w:sz w:val="20"/>
                <w:szCs w:val="20"/>
              </w:rPr>
            </w:pPr>
            <w:r w:rsidRPr="001C668F">
              <w:rPr>
                <w:sz w:val="20"/>
                <w:szCs w:val="20"/>
              </w:rPr>
              <w:t>-0.1</w:t>
            </w:r>
          </w:p>
        </w:tc>
      </w:tr>
      <w:tr w:rsidR="004963C2" w:rsidRPr="004963C2" w:rsidTr="004963C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C2" w:rsidRPr="004963C2" w:rsidRDefault="004963C2" w:rsidP="004963C2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-1.2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-0.6</w:t>
            </w:r>
          </w:p>
        </w:tc>
      </w:tr>
      <w:tr w:rsidR="004963C2" w:rsidRPr="004963C2" w:rsidTr="004963C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C2" w:rsidRPr="004963C2" w:rsidRDefault="004963C2" w:rsidP="004963C2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0.3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-0.5</w:t>
            </w:r>
          </w:p>
        </w:tc>
      </w:tr>
      <w:tr w:rsidR="004963C2" w:rsidRPr="004963C2" w:rsidTr="004963C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C2" w:rsidRPr="004963C2" w:rsidRDefault="004963C2" w:rsidP="004963C2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0.2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-0.2</w:t>
            </w:r>
          </w:p>
        </w:tc>
      </w:tr>
      <w:tr w:rsidR="004963C2" w:rsidRPr="004963C2" w:rsidTr="004963C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C2" w:rsidRPr="004963C2" w:rsidRDefault="004963C2" w:rsidP="004963C2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-1.3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0.1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3C2" w:rsidRPr="004963C2" w:rsidRDefault="004963C2" w:rsidP="004963C2">
            <w:pPr>
              <w:jc w:val="center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-1.2</w:t>
            </w:r>
          </w:p>
        </w:tc>
      </w:tr>
    </w:tbl>
    <w:p w:rsidR="00DF3458" w:rsidRPr="00357D8D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27AFD" wp14:editId="72B521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CEB43" id="Прямоугольник 53" o:spid="_x0000_s1026" style="position:absolute;margin-left:0;margin-top:0;width:186.75pt;height:12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524C4" wp14:editId="0B2040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530C9" id="Прямоугольник 52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A06E9" wp14:editId="05F804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FAF1" id="Прямоугольник 51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A7204" wp14:editId="6F84CE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C5B23" id="Прямоугольник 50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2D22C" wp14:editId="1CA5B4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BAA93" id="Прямоугольник 49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sz w:val="28"/>
          <w:szCs w:val="28"/>
        </w:rPr>
        <w:t>В разрезе регионов</w:t>
      </w:r>
      <w:r>
        <w:rPr>
          <w:sz w:val="28"/>
          <w:szCs w:val="28"/>
        </w:rPr>
        <w:t xml:space="preserve"> </w:t>
      </w:r>
      <w:r w:rsidRPr="00CC3BA6">
        <w:rPr>
          <w:sz w:val="28"/>
          <w:szCs w:val="28"/>
        </w:rPr>
        <w:t xml:space="preserve">наибольший рост цен на ЖНВЛП </w:t>
      </w:r>
      <w:r w:rsidRPr="00B21ECB">
        <w:rPr>
          <w:sz w:val="28"/>
          <w:szCs w:val="28"/>
        </w:rPr>
        <w:t>р</w:t>
      </w:r>
      <w:r w:rsidRPr="00CC031E">
        <w:rPr>
          <w:sz w:val="28"/>
          <w:szCs w:val="28"/>
        </w:rPr>
        <w:t xml:space="preserve">оссийского производства </w:t>
      </w:r>
      <w:r w:rsidRPr="008150F5">
        <w:rPr>
          <w:sz w:val="28"/>
          <w:szCs w:val="28"/>
        </w:rPr>
        <w:t xml:space="preserve">в </w:t>
      </w:r>
      <w:r w:rsidR="001C668F">
        <w:rPr>
          <w:sz w:val="28"/>
          <w:szCs w:val="28"/>
        </w:rPr>
        <w:t>мае</w:t>
      </w:r>
      <w:r>
        <w:rPr>
          <w:sz w:val="28"/>
          <w:szCs w:val="28"/>
        </w:rPr>
        <w:t xml:space="preserve"> 2017</w:t>
      </w:r>
      <w:r w:rsidRPr="008150F5">
        <w:rPr>
          <w:sz w:val="28"/>
          <w:szCs w:val="28"/>
        </w:rPr>
        <w:t xml:space="preserve"> года относительно </w:t>
      </w:r>
      <w:r w:rsidR="001C668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</w:t>
      </w:r>
      <w:r w:rsidRPr="008150F5">
        <w:rPr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 xml:space="preserve">отмечен </w:t>
      </w:r>
      <w:r>
        <w:rPr>
          <w:sz w:val="28"/>
          <w:szCs w:val="28"/>
        </w:rPr>
        <w:t xml:space="preserve">в </w:t>
      </w:r>
      <w:r w:rsidR="001C668F" w:rsidRPr="001C668F">
        <w:rPr>
          <w:sz w:val="28"/>
          <w:szCs w:val="28"/>
        </w:rPr>
        <w:t>Самарск</w:t>
      </w:r>
      <w:r>
        <w:rPr>
          <w:sz w:val="28"/>
          <w:szCs w:val="28"/>
        </w:rPr>
        <w:t xml:space="preserve">ой </w:t>
      </w:r>
      <w:r>
        <w:rPr>
          <w:bCs/>
          <w:sz w:val="28"/>
          <w:szCs w:val="28"/>
        </w:rPr>
        <w:t>(</w:t>
      </w:r>
      <w:r w:rsidR="001C668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%)</w:t>
      </w:r>
      <w:r w:rsidR="00C5192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51925" w:rsidRPr="00C51925">
        <w:rPr>
          <w:bCs/>
          <w:sz w:val="28"/>
          <w:szCs w:val="28"/>
        </w:rPr>
        <w:t>Тульск</w:t>
      </w:r>
      <w:r w:rsidR="001C668F" w:rsidRPr="001C668F">
        <w:rPr>
          <w:bCs/>
          <w:sz w:val="28"/>
          <w:szCs w:val="28"/>
        </w:rPr>
        <w:t>ой (1.</w:t>
      </w:r>
      <w:r w:rsidR="00C51925">
        <w:rPr>
          <w:bCs/>
          <w:sz w:val="28"/>
          <w:szCs w:val="28"/>
        </w:rPr>
        <w:t>6</w:t>
      </w:r>
      <w:r w:rsidR="001C668F" w:rsidRPr="001C668F">
        <w:rPr>
          <w:bCs/>
          <w:sz w:val="28"/>
          <w:szCs w:val="28"/>
        </w:rPr>
        <w:t xml:space="preserve">%) </w:t>
      </w:r>
      <w:r w:rsidR="00C51925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в </w:t>
      </w:r>
      <w:r w:rsidRPr="006A18E7">
        <w:rPr>
          <w:bCs/>
          <w:sz w:val="28"/>
          <w:szCs w:val="28"/>
        </w:rPr>
        <w:t>Брянск</w:t>
      </w:r>
      <w:r>
        <w:rPr>
          <w:bCs/>
          <w:sz w:val="28"/>
          <w:szCs w:val="28"/>
        </w:rPr>
        <w:t>ой (</w:t>
      </w:r>
      <w:r w:rsidR="00C51925">
        <w:rPr>
          <w:bCs/>
          <w:sz w:val="28"/>
          <w:szCs w:val="28"/>
        </w:rPr>
        <w:t>0.7</w:t>
      </w:r>
      <w:r>
        <w:rPr>
          <w:bCs/>
          <w:sz w:val="28"/>
          <w:szCs w:val="28"/>
        </w:rPr>
        <w:t>%)</w:t>
      </w:r>
      <w:r w:rsidRPr="009815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областях</w:t>
      </w:r>
      <w:r w:rsidR="00C5192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51925" w:rsidRPr="00C51925">
        <w:rPr>
          <w:bCs/>
          <w:sz w:val="28"/>
          <w:szCs w:val="28"/>
        </w:rPr>
        <w:t>а также в</w:t>
      </w:r>
      <w:r w:rsidRPr="00C51925">
        <w:rPr>
          <w:bCs/>
          <w:sz w:val="28"/>
          <w:szCs w:val="28"/>
        </w:rPr>
        <w:t xml:space="preserve"> </w:t>
      </w:r>
      <w:r w:rsidR="00C51925" w:rsidRPr="00C51925">
        <w:rPr>
          <w:bCs/>
          <w:sz w:val="28"/>
          <w:szCs w:val="28"/>
        </w:rPr>
        <w:t xml:space="preserve">Республике Алтай </w:t>
      </w:r>
      <w:r>
        <w:rPr>
          <w:bCs/>
          <w:sz w:val="28"/>
          <w:szCs w:val="28"/>
        </w:rPr>
        <w:t>(</w:t>
      </w:r>
      <w:r w:rsidR="00C51925">
        <w:rPr>
          <w:bCs/>
          <w:sz w:val="28"/>
          <w:szCs w:val="28"/>
        </w:rPr>
        <w:t>1.5</w:t>
      </w:r>
      <w:r>
        <w:rPr>
          <w:bCs/>
          <w:sz w:val="28"/>
          <w:szCs w:val="28"/>
        </w:rPr>
        <w:t xml:space="preserve">%) и </w:t>
      </w:r>
      <w:r w:rsidR="00C51925">
        <w:rPr>
          <w:bCs/>
          <w:sz w:val="28"/>
          <w:szCs w:val="28"/>
        </w:rPr>
        <w:t xml:space="preserve">в </w:t>
      </w:r>
      <w:r w:rsidR="00C51925" w:rsidRPr="00C51925">
        <w:rPr>
          <w:bCs/>
          <w:sz w:val="28"/>
          <w:szCs w:val="28"/>
        </w:rPr>
        <w:t>Чеченск</w:t>
      </w:r>
      <w:r w:rsidR="00C51925">
        <w:rPr>
          <w:bCs/>
          <w:sz w:val="28"/>
          <w:szCs w:val="28"/>
        </w:rPr>
        <w:t xml:space="preserve">ой </w:t>
      </w:r>
      <w:r w:rsidRPr="006E1D15">
        <w:rPr>
          <w:bCs/>
          <w:sz w:val="28"/>
          <w:szCs w:val="28"/>
        </w:rPr>
        <w:t>Республик</w:t>
      </w:r>
      <w:r>
        <w:rPr>
          <w:bCs/>
          <w:sz w:val="28"/>
          <w:szCs w:val="28"/>
        </w:rPr>
        <w:t>е</w:t>
      </w:r>
      <w:r w:rsidRPr="006E1D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(0.</w:t>
      </w:r>
      <w:r w:rsidR="00C51925">
        <w:rPr>
          <w:bCs/>
          <w:sz w:val="28"/>
          <w:szCs w:val="28"/>
        </w:rPr>
        <w:t>7</w:t>
      </w:r>
      <w:r w:rsidRPr="001266B3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. </w:t>
      </w:r>
    </w:p>
    <w:p w:rsidR="00DF3458" w:rsidRPr="00043DFC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 xml:space="preserve">Таблица 11. Часть 2.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C031E">
        <w:rPr>
          <w:i/>
          <w:color w:val="000000"/>
          <w:sz w:val="28"/>
          <w:szCs w:val="28"/>
        </w:rPr>
        <w:t>оссийского производства</w:t>
      </w:r>
      <w:r w:rsidRPr="00CC3BA6">
        <w:rPr>
          <w:color w:val="000000"/>
          <w:sz w:val="28"/>
          <w:szCs w:val="28"/>
        </w:rPr>
        <w:t xml:space="preserve">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DF3458" w:rsidRPr="002C69BF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3"/>
        <w:gridCol w:w="1975"/>
        <w:gridCol w:w="1975"/>
        <w:gridCol w:w="1974"/>
        <w:gridCol w:w="24"/>
      </w:tblGrid>
      <w:tr w:rsidR="00DF3458" w:rsidRPr="002F6093" w:rsidTr="00813F52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609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lastRenderedPageBreak/>
              <w:t>Еврейская а.о.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center"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center"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center"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</w:tr>
      <w:tr w:rsidR="00C51925" w:rsidRPr="00C51925" w:rsidTr="001C668F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5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0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0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194"/>
        </w:trPr>
        <w:tc>
          <w:tcPr>
            <w:tcW w:w="1999" w:type="pct"/>
          </w:tcPr>
          <w:p w:rsidR="00C51925" w:rsidRPr="00C51925" w:rsidRDefault="00C51925" w:rsidP="001C668F">
            <w:pPr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lastRenderedPageBreak/>
              <w:t>Тульская область</w:t>
            </w:r>
          </w:p>
        </w:tc>
        <w:tc>
          <w:tcPr>
            <w:tcW w:w="996" w:type="pct"/>
            <w:vAlign w:val="center"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6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color w:val="FF0000"/>
                <w:sz w:val="20"/>
                <w:szCs w:val="20"/>
              </w:rPr>
            </w:pPr>
            <w:r w:rsidRPr="00C5192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1925">
              <w:rPr>
                <w:color w:val="FF0000"/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1</w:t>
            </w:r>
          </w:p>
        </w:tc>
      </w:tr>
      <w:tr w:rsidR="00C51925" w:rsidRPr="00C51925" w:rsidTr="001C668F">
        <w:trPr>
          <w:trHeight w:val="20"/>
        </w:trPr>
        <w:tc>
          <w:tcPr>
            <w:tcW w:w="1999" w:type="pct"/>
            <w:hideMark/>
          </w:tcPr>
          <w:p w:rsidR="00C51925" w:rsidRPr="00C51925" w:rsidRDefault="00C51925" w:rsidP="001C668F">
            <w:pPr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C51925" w:rsidRPr="00C51925" w:rsidRDefault="00C51925" w:rsidP="001C668F">
            <w:pPr>
              <w:jc w:val="center"/>
              <w:rPr>
                <w:sz w:val="20"/>
                <w:szCs w:val="20"/>
              </w:rPr>
            </w:pPr>
            <w:r w:rsidRPr="00C5192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1925">
              <w:rPr>
                <w:sz w:val="20"/>
                <w:szCs w:val="20"/>
              </w:rPr>
              <w:t>5</w:t>
            </w:r>
          </w:p>
        </w:tc>
      </w:tr>
    </w:tbl>
    <w:p w:rsidR="00DF3458" w:rsidRPr="00D40514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 w:rsidR="00C51925"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Pr="007822A4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52"/>
          <w:szCs w:val="52"/>
        </w:rPr>
      </w:pPr>
    </w:p>
    <w:p w:rsidR="00C51925" w:rsidRDefault="00C51925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C51925" w:rsidRDefault="00C51925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C51925" w:rsidRDefault="00C51925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C51925" w:rsidRDefault="00C51925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F2542A" w:rsidRPr="00FD5601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lastRenderedPageBreak/>
        <w:t xml:space="preserve">4. Анализ величины розничных и оптовых </w:t>
      </w:r>
      <w:r w:rsidRPr="00811A34">
        <w:rPr>
          <w:b/>
          <w:i/>
          <w:color w:val="000000" w:themeColor="text1"/>
          <w:sz w:val="32"/>
          <w:szCs w:val="32"/>
        </w:rPr>
        <w:t xml:space="preserve">торговых </w:t>
      </w:r>
      <w:r w:rsidRPr="00FD5601">
        <w:rPr>
          <w:b/>
          <w:i/>
          <w:color w:val="000000" w:themeColor="text1"/>
          <w:sz w:val="32"/>
          <w:szCs w:val="32"/>
        </w:rPr>
        <w:t>надбавок</w:t>
      </w:r>
    </w:p>
    <w:p w:rsidR="00F2542A" w:rsidRPr="00FD5601" w:rsidRDefault="00F2542A" w:rsidP="00F2542A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к фактическим ценам производителей ЖНВЛП </w:t>
      </w:r>
    </w:p>
    <w:p w:rsidR="00F2542A" w:rsidRPr="00FD5601" w:rsidRDefault="00F2542A" w:rsidP="00F2542A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>в амбулаторном сегменте фармацевтического рынка</w:t>
      </w:r>
    </w:p>
    <w:p w:rsidR="00F2542A" w:rsidRPr="00393475" w:rsidRDefault="00F2542A" w:rsidP="00F2542A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20"/>
          <w:szCs w:val="20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ценам, на которые </w:t>
      </w:r>
      <w:r w:rsidRPr="00B75DC4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>
        <w:rPr>
          <w:rFonts w:eastAsia="Batang"/>
          <w:sz w:val="28"/>
          <w:szCs w:val="28"/>
        </w:rPr>
        <w:t>дов:   май 2017</w:t>
      </w:r>
      <w:r w:rsidRPr="00B75DC4">
        <w:rPr>
          <w:rFonts w:eastAsia="Batang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(ОП), апрель </w:t>
      </w:r>
      <w:r>
        <w:rPr>
          <w:rFonts w:eastAsia="Batang"/>
          <w:sz w:val="28"/>
          <w:szCs w:val="28"/>
        </w:rPr>
        <w:t>2017 года (ППО) и декабрь 2016</w:t>
      </w:r>
      <w:r w:rsidRPr="00B75DC4">
        <w:rPr>
          <w:rFonts w:eastAsia="Batang"/>
          <w:sz w:val="28"/>
          <w:szCs w:val="28"/>
        </w:rPr>
        <w:t xml:space="preserve"> года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среднем по России в мае 2017</w:t>
      </w:r>
      <w:r w:rsidRPr="00B75DC4">
        <w:rPr>
          <w:sz w:val="28"/>
          <w:szCs w:val="28"/>
        </w:rPr>
        <w:t xml:space="preserve">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>нению с апрелем 2017</w:t>
      </w:r>
      <w:r w:rsidRPr="00B75DC4">
        <w:rPr>
          <w:sz w:val="28"/>
          <w:szCs w:val="28"/>
        </w:rPr>
        <w:t xml:space="preserve"> года составила </w:t>
      </w:r>
      <w:r>
        <w:rPr>
          <w:b/>
          <w:sz w:val="28"/>
          <w:szCs w:val="28"/>
        </w:rPr>
        <w:t>23.9</w:t>
      </w:r>
      <w:r w:rsidRPr="00B75DC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апреле 2017 года и в декабре 2016</w:t>
      </w:r>
      <w:r w:rsidRPr="00B75DC4"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23.7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23.9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>Наибольшие розничные торговые надбавки использовались в Дальневосточ</w:t>
      </w:r>
      <w:r>
        <w:rPr>
          <w:bCs/>
          <w:sz w:val="28"/>
          <w:szCs w:val="28"/>
        </w:rPr>
        <w:t>ном (36%), Северо-Западном (28.2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Уральском (27%)</w:t>
      </w:r>
      <w:r w:rsidRPr="00B75DC4">
        <w:rPr>
          <w:bCs/>
          <w:sz w:val="28"/>
          <w:szCs w:val="28"/>
        </w:rPr>
        <w:t xml:space="preserve"> федеральных округах.</w:t>
      </w:r>
    </w:p>
    <w:p w:rsidR="00F2542A" w:rsidRPr="007A1710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5"/>
        <w:gridCol w:w="763"/>
        <w:gridCol w:w="829"/>
        <w:gridCol w:w="757"/>
        <w:gridCol w:w="1431"/>
        <w:gridCol w:w="1296"/>
        <w:gridCol w:w="1249"/>
        <w:gridCol w:w="1261"/>
      </w:tblGrid>
      <w:tr w:rsidR="00F2542A" w:rsidRPr="00FE6A23" w:rsidTr="00F2542A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F2542A" w:rsidRPr="00FE6A23" w:rsidTr="00F2542A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2A" w:rsidRPr="00FE6A23" w:rsidRDefault="00F2542A" w:rsidP="00F2542A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F2542A" w:rsidRPr="00FE6A23" w:rsidTr="00F2542A">
        <w:trPr>
          <w:trHeight w:val="3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2542A" w:rsidRPr="00FE6A2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FE6A23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FE6A23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FE6A23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FE6A23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FE6A23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FE6A23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2542A" w:rsidRPr="00FE6A23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13.7</w:t>
            </w:r>
          </w:p>
        </w:tc>
      </w:tr>
      <w:tr w:rsidR="00F2542A" w:rsidRPr="002D16AF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spacing w:line="0" w:lineRule="atLeast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8</w:t>
            </w:r>
          </w:p>
        </w:tc>
      </w:tr>
      <w:tr w:rsidR="00F2542A" w:rsidRPr="00FE6A2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FE6A23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7</w:t>
            </w:r>
          </w:p>
        </w:tc>
      </w:tr>
      <w:tr w:rsidR="00F2542A" w:rsidRPr="002D16AF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spacing w:line="0" w:lineRule="atLeast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1</w:t>
            </w:r>
          </w:p>
        </w:tc>
      </w:tr>
      <w:tr w:rsidR="00F2542A" w:rsidRPr="00FE6A2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FE6A23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2</w:t>
            </w:r>
          </w:p>
        </w:tc>
      </w:tr>
      <w:tr w:rsidR="00F2542A" w:rsidRPr="00FE6A2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FE6A23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7</w:t>
            </w:r>
          </w:p>
        </w:tc>
      </w:tr>
      <w:tr w:rsidR="00F2542A" w:rsidRPr="002D16AF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spacing w:line="0" w:lineRule="atLeast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2D16AF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2D16AF">
              <w:rPr>
                <w:b/>
                <w:sz w:val="20"/>
                <w:szCs w:val="20"/>
              </w:rPr>
              <w:t>9</w:t>
            </w:r>
          </w:p>
        </w:tc>
      </w:tr>
      <w:tr w:rsidR="00F2542A" w:rsidRPr="00FE6A2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FE6A23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1</w:t>
            </w:r>
          </w:p>
        </w:tc>
      </w:tr>
      <w:tr w:rsidR="00F2542A" w:rsidRPr="00FE6A2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FE6A23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42A" w:rsidRPr="002D16AF" w:rsidRDefault="00F2542A" w:rsidP="00F2542A">
            <w:pPr>
              <w:jc w:val="center"/>
              <w:rPr>
                <w:sz w:val="20"/>
                <w:szCs w:val="20"/>
              </w:rPr>
            </w:pPr>
            <w:r w:rsidRPr="002D16A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D16AF">
              <w:rPr>
                <w:sz w:val="20"/>
                <w:szCs w:val="20"/>
              </w:rPr>
              <w:t>0</w:t>
            </w:r>
          </w:p>
        </w:tc>
      </w:tr>
    </w:tbl>
    <w:p w:rsidR="00F2542A" w:rsidRPr="007A1710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lastRenderedPageBreak/>
        <w:t xml:space="preserve">В разрезе регионов наибольшие розничные торговые надбавки на ЖНВЛП в </w:t>
      </w:r>
      <w:r>
        <w:rPr>
          <w:bCs/>
          <w:sz w:val="28"/>
          <w:szCs w:val="28"/>
        </w:rPr>
        <w:t>мае</w:t>
      </w:r>
      <w:r w:rsidRPr="00355C5F">
        <w:rPr>
          <w:bCs/>
          <w:sz w:val="28"/>
          <w:szCs w:val="28"/>
        </w:rPr>
        <w:t xml:space="preserve"> 2017 года применялись в Чукотском (</w:t>
      </w:r>
      <w:r>
        <w:rPr>
          <w:bCs/>
          <w:sz w:val="28"/>
          <w:szCs w:val="28"/>
        </w:rPr>
        <w:t>89.4%),</w:t>
      </w:r>
      <w:r w:rsidRPr="00355C5F">
        <w:rPr>
          <w:bCs/>
          <w:sz w:val="28"/>
          <w:szCs w:val="28"/>
        </w:rPr>
        <w:t xml:space="preserve"> Ненецком (</w:t>
      </w:r>
      <w:r>
        <w:rPr>
          <w:bCs/>
          <w:sz w:val="28"/>
          <w:szCs w:val="28"/>
        </w:rPr>
        <w:t>52.5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</w:t>
      </w:r>
      <w:r w:rsidRPr="00355C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Ямало-Ненецком (43.6%</w:t>
      </w:r>
      <w:r w:rsidRPr="00355C5F">
        <w:rPr>
          <w:bCs/>
          <w:sz w:val="28"/>
          <w:szCs w:val="28"/>
        </w:rPr>
        <w:t>) автономных округах, а также</w:t>
      </w:r>
      <w:r>
        <w:rPr>
          <w:bCs/>
          <w:sz w:val="28"/>
          <w:szCs w:val="28"/>
        </w:rPr>
        <w:t xml:space="preserve"> в Республике Карелия (45.3%)</w:t>
      </w:r>
      <w:r w:rsidRPr="00355C5F">
        <w:rPr>
          <w:bCs/>
          <w:sz w:val="28"/>
          <w:szCs w:val="28"/>
        </w:rPr>
        <w:t xml:space="preserve"> и в Сахалинской области (</w:t>
      </w:r>
      <w:r>
        <w:rPr>
          <w:bCs/>
          <w:sz w:val="28"/>
          <w:szCs w:val="28"/>
        </w:rPr>
        <w:t>40.4</w:t>
      </w:r>
      <w:r w:rsidRPr="00355C5F">
        <w:rPr>
          <w:bCs/>
          <w:sz w:val="28"/>
          <w:szCs w:val="28"/>
        </w:rPr>
        <w:t>%).</w:t>
      </w:r>
    </w:p>
    <w:p w:rsidR="00F2542A" w:rsidRPr="00CA36FF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8"/>
        <w:gridCol w:w="850"/>
        <w:gridCol w:w="848"/>
        <w:gridCol w:w="710"/>
        <w:gridCol w:w="1130"/>
        <w:gridCol w:w="991"/>
        <w:gridCol w:w="1132"/>
        <w:gridCol w:w="852"/>
      </w:tblGrid>
      <w:tr w:rsidR="00F2542A" w:rsidRPr="00355C5F" w:rsidTr="00F2542A">
        <w:trPr>
          <w:trHeight w:val="20"/>
          <w:tblHeader/>
        </w:trPr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355C5F">
              <w:rPr>
                <w:b/>
                <w:bCs/>
                <w:sz w:val="20"/>
                <w:szCs w:val="20"/>
              </w:rPr>
              <w:t xml:space="preserve">убъект Российской Федерации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F2542A" w:rsidRPr="00355C5F" w:rsidTr="00F2542A">
        <w:trPr>
          <w:trHeight w:val="20"/>
          <w:tblHeader/>
        </w:trPr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2A" w:rsidRPr="00355C5F" w:rsidRDefault="00F2542A" w:rsidP="00F2542A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2542A" w:rsidRPr="00355C5F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г. Москва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34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5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Чукотский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68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68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3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Ямало-Ненецкий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1F2B9C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1F2B9C">
              <w:rPr>
                <w:b/>
                <w:sz w:val="20"/>
                <w:szCs w:val="20"/>
              </w:rPr>
              <w:t>1</w:t>
            </w:r>
          </w:p>
        </w:tc>
      </w:tr>
      <w:tr w:rsidR="00F2542A" w:rsidRPr="001F2B9C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1F2B9C" w:rsidRDefault="00F2542A" w:rsidP="00F2542A">
            <w:pPr>
              <w:jc w:val="center"/>
              <w:rPr>
                <w:sz w:val="20"/>
                <w:szCs w:val="20"/>
              </w:rPr>
            </w:pPr>
            <w:r w:rsidRPr="001F2B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2B9C">
              <w:rPr>
                <w:sz w:val="20"/>
                <w:szCs w:val="20"/>
              </w:rPr>
              <w:t>2</w:t>
            </w:r>
          </w:p>
        </w:tc>
      </w:tr>
    </w:tbl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среднем по России в мае 2017</w:t>
      </w:r>
      <w:r w:rsidRPr="00B75DC4">
        <w:rPr>
          <w:bCs/>
          <w:sz w:val="28"/>
          <w:szCs w:val="28"/>
        </w:rPr>
        <w:t xml:space="preserve">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5.3</w:t>
      </w:r>
      <w:r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апреле 2017 года и в декабре 2016</w:t>
      </w:r>
      <w:r w:rsidRPr="00B75DC4">
        <w:rPr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>5.6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5.9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соответственно). Наибольшие оптовые торговые надбавки (</w:t>
      </w:r>
      <w:r>
        <w:rPr>
          <w:b/>
          <w:bCs/>
          <w:sz w:val="28"/>
          <w:szCs w:val="28"/>
        </w:rPr>
        <w:t>11.7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866"/>
        <w:gridCol w:w="693"/>
        <w:gridCol w:w="856"/>
        <w:gridCol w:w="1361"/>
        <w:gridCol w:w="1021"/>
        <w:gridCol w:w="1560"/>
        <w:gridCol w:w="1415"/>
      </w:tblGrid>
      <w:tr w:rsidR="00F2542A" w:rsidRPr="007C2FD0" w:rsidTr="00F2542A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F2542A" w:rsidRPr="007C2FD0" w:rsidTr="00F2542A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F2542A" w:rsidRPr="007C2FD0" w:rsidTr="00F2542A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.7</w:t>
            </w:r>
          </w:p>
        </w:tc>
      </w:tr>
      <w:tr w:rsidR="00F254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542A" w:rsidRPr="007C2FD0" w:rsidRDefault="00F2542A" w:rsidP="00F2542A">
            <w:pPr>
              <w:spacing w:line="0" w:lineRule="atLeast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A7DEB">
              <w:rPr>
                <w:b/>
                <w:sz w:val="20"/>
                <w:szCs w:val="20"/>
              </w:rPr>
              <w:t>13.0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A7DEB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A7DEB"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A7DEB">
              <w:rPr>
                <w:b/>
                <w:sz w:val="20"/>
                <w:szCs w:val="20"/>
              </w:rPr>
              <w:t>45.2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A7DEB">
              <w:rPr>
                <w:b/>
                <w:sz w:val="20"/>
                <w:szCs w:val="20"/>
              </w:rPr>
              <w:t>26.9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A7DEB">
              <w:rPr>
                <w:b/>
                <w:sz w:val="20"/>
                <w:szCs w:val="20"/>
              </w:rPr>
              <w:t>59.7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A7DEB">
              <w:rPr>
                <w:b/>
                <w:sz w:val="20"/>
                <w:szCs w:val="20"/>
              </w:rPr>
              <w:t>12.8</w:t>
            </w:r>
          </w:p>
        </w:tc>
      </w:tr>
      <w:tr w:rsidR="00F254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542A" w:rsidRPr="007C2FD0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4.1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3.2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50.2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27.0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58.6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13.7</w:t>
            </w:r>
          </w:p>
        </w:tc>
      </w:tr>
      <w:tr w:rsidR="00F254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542A" w:rsidRPr="007C2FD0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3.9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3.8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46.4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26.8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59.4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13.1</w:t>
            </w:r>
          </w:p>
        </w:tc>
      </w:tr>
      <w:tr w:rsidR="00F254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542A" w:rsidRPr="007C2FD0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5.6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5.3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5.3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46.2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25.9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58.4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15.2</w:t>
            </w:r>
          </w:p>
        </w:tc>
      </w:tr>
      <w:tr w:rsidR="00F254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542A" w:rsidRPr="007C2FD0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5.4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4.6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47.7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26.8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58.9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13.7</w:t>
            </w:r>
          </w:p>
        </w:tc>
      </w:tr>
      <w:tr w:rsidR="00F254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542A" w:rsidRPr="007C2FD0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7.2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7.4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7.0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48.7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26.4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59.2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13.9</w:t>
            </w:r>
          </w:p>
        </w:tc>
      </w:tr>
      <w:tr w:rsidR="00F254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542A" w:rsidRPr="007C2FD0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4.5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4.1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48.4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26.9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58.4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14.1</w:t>
            </w:r>
          </w:p>
        </w:tc>
      </w:tr>
      <w:tr w:rsidR="00F254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2542A" w:rsidRPr="007C2FD0" w:rsidRDefault="00F2542A" w:rsidP="00F254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3.3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3.1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2.6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47.8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26.9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59.5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42A" w:rsidRPr="004A7DEB" w:rsidRDefault="00F2542A" w:rsidP="00F2542A">
            <w:pPr>
              <w:jc w:val="center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13.0</w:t>
            </w:r>
          </w:p>
        </w:tc>
      </w:tr>
    </w:tbl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>
        <w:rPr>
          <w:sz w:val="28"/>
          <w:szCs w:val="28"/>
        </w:rPr>
        <w:t>Камчатском (15.3</w:t>
      </w:r>
      <w:r w:rsidRPr="00B75DC4">
        <w:rPr>
          <w:sz w:val="28"/>
          <w:szCs w:val="28"/>
        </w:rPr>
        <w:t>%),</w:t>
      </w:r>
      <w:r w:rsidRPr="00BF2E08">
        <w:rPr>
          <w:bCs/>
          <w:sz w:val="28"/>
          <w:szCs w:val="28"/>
        </w:rPr>
        <w:t xml:space="preserve"> Приморском (14.5%) и Хабаровском (13.2%) краях</w:t>
      </w:r>
      <w:r>
        <w:rPr>
          <w:bCs/>
          <w:sz w:val="28"/>
          <w:szCs w:val="28"/>
        </w:rPr>
        <w:t>,</w:t>
      </w:r>
      <w:r w:rsidRPr="00BF2E08">
        <w:rPr>
          <w:bCs/>
          <w:sz w:val="28"/>
          <w:szCs w:val="28"/>
        </w:rPr>
        <w:t xml:space="preserve"> а также в</w:t>
      </w:r>
      <w:r>
        <w:rPr>
          <w:bCs/>
          <w:sz w:val="28"/>
          <w:szCs w:val="28"/>
        </w:rPr>
        <w:t xml:space="preserve"> Республике Саха (Якутия) (15</w:t>
      </w:r>
      <w:r w:rsidRPr="004E3C06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</w:t>
      </w:r>
      <w:r w:rsidRPr="00B75D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Амурской области (11.8%).</w:t>
      </w:r>
    </w:p>
    <w:p w:rsidR="00F2542A" w:rsidRPr="00CA36FF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852"/>
        <w:gridCol w:w="708"/>
        <w:gridCol w:w="848"/>
        <w:gridCol w:w="929"/>
        <w:gridCol w:w="913"/>
        <w:gridCol w:w="882"/>
        <w:gridCol w:w="957"/>
      </w:tblGrid>
      <w:tr w:rsidR="00F2542A" w:rsidRPr="00E92817" w:rsidTr="00F2542A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E92817">
              <w:rPr>
                <w:b/>
                <w:bCs/>
                <w:sz w:val="20"/>
                <w:szCs w:val="20"/>
              </w:rPr>
              <w:t>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Надбавка</w:t>
            </w:r>
          </w:p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F2542A" w:rsidRPr="00E92817" w:rsidTr="00F2542A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2A" w:rsidRPr="00E92817" w:rsidRDefault="00F2542A" w:rsidP="00F2542A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E92817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5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7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9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1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lastRenderedPageBreak/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</w:tr>
      <w:tr w:rsidR="00F2542A" w:rsidRPr="004E3C06" w:rsidTr="00F2542A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4E3C06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4E3C06">
              <w:rPr>
                <w:b/>
                <w:sz w:val="20"/>
                <w:szCs w:val="20"/>
              </w:rPr>
              <w:t>0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1</w:t>
            </w:r>
          </w:p>
        </w:tc>
      </w:tr>
      <w:tr w:rsidR="00F2542A" w:rsidRPr="004E3C06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2542A" w:rsidRPr="004E3C06" w:rsidRDefault="00F2542A" w:rsidP="00F2542A">
            <w:pPr>
              <w:jc w:val="center"/>
              <w:rPr>
                <w:sz w:val="20"/>
                <w:szCs w:val="20"/>
              </w:rPr>
            </w:pPr>
            <w:r w:rsidRPr="004E3C0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E3C06">
              <w:rPr>
                <w:sz w:val="20"/>
                <w:szCs w:val="20"/>
              </w:rPr>
              <w:t>2</w:t>
            </w:r>
          </w:p>
        </w:tc>
      </w:tr>
    </w:tbl>
    <w:p w:rsidR="00F2542A" w:rsidRPr="00B75DC4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C51925" w:rsidRDefault="00C51925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DF3458" w:rsidRPr="00173AC9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DF3458" w:rsidRPr="00173AC9" w:rsidRDefault="00DF3458" w:rsidP="00DF3458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DF3458" w:rsidRPr="005A78E5" w:rsidRDefault="00DF3458" w:rsidP="00DF3458">
      <w:pPr>
        <w:widowControl w:val="0"/>
        <w:spacing w:line="0" w:lineRule="atLeast"/>
        <w:ind w:firstLine="426"/>
        <w:jc w:val="center"/>
        <w:rPr>
          <w:b/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 w:rsidR="00F254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1ECB">
        <w:rPr>
          <w:sz w:val="28"/>
          <w:szCs w:val="28"/>
        </w:rPr>
        <w:t>информация по ценам</w:t>
      </w:r>
      <w:r w:rsidR="00F2542A">
        <w:rPr>
          <w:sz w:val="28"/>
          <w:szCs w:val="28"/>
        </w:rPr>
        <w:t>,</w:t>
      </w:r>
      <w:r w:rsidRPr="00B21ECB">
        <w:rPr>
          <w:sz w:val="28"/>
          <w:szCs w:val="28"/>
        </w:rPr>
        <w:t xml:space="preserve"> на которые 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 xml:space="preserve">: </w:t>
      </w:r>
      <w:r w:rsidR="00F2542A">
        <w:rPr>
          <w:sz w:val="28"/>
          <w:szCs w:val="28"/>
        </w:rPr>
        <w:t>май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(ОП)</w:t>
      </w:r>
      <w:r w:rsidR="00F254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542A">
        <w:rPr>
          <w:sz w:val="28"/>
          <w:szCs w:val="28"/>
        </w:rPr>
        <w:t>апрель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(ППО) и декабрь 201</w:t>
      </w:r>
      <w:r>
        <w:rPr>
          <w:sz w:val="28"/>
          <w:szCs w:val="28"/>
        </w:rPr>
        <w:t>6</w:t>
      </w:r>
      <w:r w:rsidRPr="00173AC9">
        <w:rPr>
          <w:sz w:val="28"/>
          <w:szCs w:val="28"/>
        </w:rPr>
        <w:t xml:space="preserve">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 w:rsidR="00F2542A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 w:rsidR="00F2542A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 w:rsidR="00F2542A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DF3458" w:rsidRPr="008A2355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4211E2">
        <w:rPr>
          <w:sz w:val="28"/>
          <w:szCs w:val="28"/>
        </w:rPr>
        <w:t xml:space="preserve">Закупочные цены на ЖНВЛП госпитального сегмента </w:t>
      </w:r>
      <w:r>
        <w:rPr>
          <w:sz w:val="28"/>
          <w:szCs w:val="28"/>
        </w:rPr>
        <w:t xml:space="preserve">в </w:t>
      </w:r>
      <w:r w:rsidR="00F2542A">
        <w:rPr>
          <w:sz w:val="28"/>
          <w:szCs w:val="28"/>
        </w:rPr>
        <w:t xml:space="preserve">мае </w:t>
      </w:r>
      <w:r w:rsidRPr="004211E2">
        <w:rPr>
          <w:sz w:val="28"/>
          <w:szCs w:val="28"/>
        </w:rPr>
        <w:t>201</w:t>
      </w:r>
      <w:r w:rsidR="00F2542A">
        <w:rPr>
          <w:sz w:val="28"/>
          <w:szCs w:val="28"/>
        </w:rPr>
        <w:t>7</w:t>
      </w:r>
      <w:r w:rsidRPr="004211E2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по сравнению </w:t>
      </w:r>
      <w:r w:rsidR="00F2542A">
        <w:rPr>
          <w:sz w:val="28"/>
          <w:szCs w:val="28"/>
        </w:rPr>
        <w:t>апрелем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в среднем по России </w:t>
      </w:r>
      <w:r w:rsidR="00F2542A">
        <w:rPr>
          <w:sz w:val="28"/>
          <w:szCs w:val="28"/>
        </w:rPr>
        <w:t xml:space="preserve">увеличились на </w:t>
      </w:r>
      <w:r w:rsidR="00F2542A" w:rsidRPr="00F2542A">
        <w:rPr>
          <w:b/>
          <w:sz w:val="28"/>
          <w:szCs w:val="28"/>
        </w:rPr>
        <w:t>0.2%</w:t>
      </w:r>
      <w:r w:rsidR="00F2542A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</w:t>
      </w:r>
      <w:r w:rsidRPr="00173AC9">
        <w:rPr>
          <w:sz w:val="28"/>
          <w:szCs w:val="28"/>
        </w:rPr>
        <w:t xml:space="preserve">о сравнению с базовым периодом закупочные цены </w:t>
      </w:r>
      <w:r>
        <w:rPr>
          <w:sz w:val="28"/>
          <w:szCs w:val="28"/>
        </w:rPr>
        <w:t>увеличились</w:t>
      </w:r>
      <w:r w:rsidRPr="00173AC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1.</w:t>
      </w:r>
      <w:r w:rsidR="00477411">
        <w:rPr>
          <w:b/>
          <w:sz w:val="28"/>
          <w:szCs w:val="28"/>
        </w:rPr>
        <w:t>4</w:t>
      </w:r>
      <w:r w:rsidRPr="00173AC9">
        <w:rPr>
          <w:b/>
          <w:sz w:val="28"/>
          <w:szCs w:val="28"/>
        </w:rPr>
        <w:t>%.</w:t>
      </w:r>
    </w:p>
    <w:p w:rsidR="00DF3458" w:rsidRPr="00C60999" w:rsidRDefault="00DF3458" w:rsidP="00DF3458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F2542A" w:rsidRPr="00F2542A" w:rsidTr="00813F52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DF3458" w:rsidRPr="00F2542A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42A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DF3458" w:rsidRPr="00F2542A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42A">
              <w:rPr>
                <w:b/>
                <w:bCs/>
                <w:sz w:val="20"/>
                <w:szCs w:val="20"/>
              </w:rPr>
              <w:t>% (ОП-База</w:t>
            </w:r>
            <w:r w:rsidRPr="00F2542A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F2542A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DF3458" w:rsidRPr="00F2542A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42A">
              <w:rPr>
                <w:b/>
                <w:bCs/>
                <w:sz w:val="20"/>
                <w:szCs w:val="20"/>
              </w:rPr>
              <w:t xml:space="preserve">% </w:t>
            </w:r>
            <w:r w:rsidRPr="00F2542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F2542A">
              <w:rPr>
                <w:b/>
                <w:bCs/>
                <w:sz w:val="20"/>
                <w:szCs w:val="20"/>
              </w:rPr>
              <w:t>ППО-База</w:t>
            </w:r>
            <w:r w:rsidRPr="00F2542A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F2542A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DF3458" w:rsidRPr="00F2542A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42A">
              <w:rPr>
                <w:b/>
                <w:bCs/>
                <w:sz w:val="20"/>
                <w:szCs w:val="20"/>
              </w:rPr>
              <w:t xml:space="preserve">% </w:t>
            </w:r>
            <w:r w:rsidRPr="00F2542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F2542A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F2542A" w:rsidRPr="00F2542A" w:rsidTr="00813F52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DF3458" w:rsidRPr="00F2542A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42A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DF3458" w:rsidRPr="00F2542A" w:rsidRDefault="00DF3458" w:rsidP="00F2542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2542A">
              <w:rPr>
                <w:b/>
                <w:sz w:val="20"/>
                <w:szCs w:val="20"/>
              </w:rPr>
              <w:t>1.</w:t>
            </w:r>
            <w:r w:rsidR="00F2542A" w:rsidRPr="00F254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6600"/>
          </w:tcPr>
          <w:p w:rsidR="00DF3458" w:rsidRPr="00F2542A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2542A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986" w:type="dxa"/>
            <w:shd w:val="clear" w:color="auto" w:fill="E36C0A" w:themeFill="accent6" w:themeFillShade="BF"/>
          </w:tcPr>
          <w:p w:rsidR="00DF3458" w:rsidRPr="00F2542A" w:rsidRDefault="00DF3458" w:rsidP="00F2542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2542A">
              <w:rPr>
                <w:b/>
                <w:sz w:val="20"/>
                <w:szCs w:val="20"/>
              </w:rPr>
              <w:t>0.</w:t>
            </w:r>
            <w:r w:rsidR="00F2542A" w:rsidRPr="00F2542A">
              <w:rPr>
                <w:b/>
                <w:sz w:val="20"/>
                <w:szCs w:val="20"/>
              </w:rPr>
              <w:t>2</w:t>
            </w:r>
          </w:p>
        </w:tc>
      </w:tr>
      <w:tr w:rsidR="002C53F9" w:rsidRPr="002C53F9" w:rsidTr="002C53F9">
        <w:trPr>
          <w:trHeight w:val="23"/>
        </w:trPr>
        <w:tc>
          <w:tcPr>
            <w:tcW w:w="3798" w:type="dxa"/>
            <w:noWrap/>
          </w:tcPr>
          <w:p w:rsidR="00F2542A" w:rsidRPr="002C53F9" w:rsidRDefault="00F2542A" w:rsidP="00F254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2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1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6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0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6</w:t>
            </w:r>
          </w:p>
        </w:tc>
      </w:tr>
      <w:tr w:rsidR="002C53F9" w:rsidRPr="002C53F9" w:rsidTr="002C53F9">
        <w:trPr>
          <w:trHeight w:val="23"/>
        </w:trPr>
        <w:tc>
          <w:tcPr>
            <w:tcW w:w="3798" w:type="dxa"/>
            <w:noWrap/>
          </w:tcPr>
          <w:p w:rsidR="00F2542A" w:rsidRPr="002C53F9" w:rsidRDefault="00F2542A" w:rsidP="00F254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1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1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0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3</w:t>
            </w:r>
          </w:p>
        </w:tc>
      </w:tr>
      <w:tr w:rsidR="002C53F9" w:rsidRPr="002C53F9" w:rsidTr="002C53F9">
        <w:trPr>
          <w:trHeight w:val="23"/>
        </w:trPr>
        <w:tc>
          <w:tcPr>
            <w:tcW w:w="3798" w:type="dxa"/>
            <w:noWrap/>
          </w:tcPr>
          <w:p w:rsidR="00F2542A" w:rsidRPr="002C53F9" w:rsidRDefault="00F2542A" w:rsidP="00F254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1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1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0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2</w:t>
            </w:r>
          </w:p>
        </w:tc>
      </w:tr>
      <w:tr w:rsidR="002C53F9" w:rsidRPr="002C53F9" w:rsidTr="002C53F9">
        <w:trPr>
          <w:trHeight w:val="23"/>
        </w:trPr>
        <w:tc>
          <w:tcPr>
            <w:tcW w:w="3798" w:type="dxa"/>
            <w:noWrap/>
          </w:tcPr>
          <w:p w:rsidR="00F2542A" w:rsidRPr="002C53F9" w:rsidRDefault="00F2542A" w:rsidP="00F254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3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3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6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0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5</w:t>
            </w:r>
          </w:p>
        </w:tc>
      </w:tr>
      <w:tr w:rsidR="002C53F9" w:rsidRPr="002C53F9" w:rsidTr="002C53F9">
        <w:trPr>
          <w:trHeight w:val="23"/>
        </w:trPr>
        <w:tc>
          <w:tcPr>
            <w:tcW w:w="3798" w:type="dxa"/>
            <w:noWrap/>
          </w:tcPr>
          <w:p w:rsidR="00F2542A" w:rsidRPr="002C53F9" w:rsidRDefault="00F2542A" w:rsidP="00F254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1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1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0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3</w:t>
            </w:r>
          </w:p>
        </w:tc>
      </w:tr>
      <w:tr w:rsidR="002C53F9" w:rsidRPr="002C53F9" w:rsidTr="002C53F9">
        <w:trPr>
          <w:trHeight w:val="23"/>
        </w:trPr>
        <w:tc>
          <w:tcPr>
            <w:tcW w:w="3798" w:type="dxa"/>
            <w:noWrap/>
          </w:tcPr>
          <w:p w:rsidR="00F2542A" w:rsidRPr="002C53F9" w:rsidRDefault="00F2542A" w:rsidP="00F254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1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1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6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0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3</w:t>
            </w:r>
          </w:p>
        </w:tc>
      </w:tr>
      <w:tr w:rsidR="002C53F9" w:rsidRPr="002C53F9" w:rsidTr="002C53F9">
        <w:trPr>
          <w:trHeight w:val="23"/>
        </w:trPr>
        <w:tc>
          <w:tcPr>
            <w:tcW w:w="3798" w:type="dxa"/>
            <w:noWrap/>
          </w:tcPr>
          <w:p w:rsidR="00F2542A" w:rsidRPr="002C53F9" w:rsidRDefault="00F2542A" w:rsidP="00F254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1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0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0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6</w:t>
            </w:r>
          </w:p>
        </w:tc>
      </w:tr>
      <w:tr w:rsidR="002C53F9" w:rsidRPr="002C53F9" w:rsidTr="002C53F9">
        <w:trPr>
          <w:trHeight w:val="23"/>
        </w:trPr>
        <w:tc>
          <w:tcPr>
            <w:tcW w:w="3798" w:type="dxa"/>
            <w:noWrap/>
          </w:tcPr>
          <w:p w:rsidR="00F2542A" w:rsidRPr="002C53F9" w:rsidRDefault="00F2542A" w:rsidP="00F254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2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1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  <w:vAlign w:val="center"/>
          </w:tcPr>
          <w:p w:rsidR="00F2542A" w:rsidRPr="002C53F9" w:rsidRDefault="00F2542A" w:rsidP="002C53F9">
            <w:pPr>
              <w:jc w:val="center"/>
              <w:rPr>
                <w:color w:val="FF0000"/>
                <w:sz w:val="20"/>
                <w:szCs w:val="20"/>
              </w:rPr>
            </w:pPr>
            <w:r w:rsidRPr="002C53F9">
              <w:rPr>
                <w:color w:val="FF0000"/>
                <w:sz w:val="20"/>
                <w:szCs w:val="20"/>
              </w:rPr>
              <w:t>0</w:t>
            </w:r>
            <w:r w:rsidR="002C53F9">
              <w:rPr>
                <w:color w:val="FF0000"/>
                <w:sz w:val="20"/>
                <w:szCs w:val="20"/>
              </w:rPr>
              <w:t>.</w:t>
            </w:r>
            <w:r w:rsidRPr="002C53F9"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DF3458" w:rsidRPr="0070354D" w:rsidRDefault="00DF3458" w:rsidP="00DF3458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BD18B8" w:rsidRDefault="00DF3458" w:rsidP="00DF3458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>
        <w:rPr>
          <w:sz w:val="28"/>
          <w:szCs w:val="28"/>
        </w:rPr>
        <w:t xml:space="preserve">в </w:t>
      </w:r>
      <w:r w:rsidR="002C53F9">
        <w:rPr>
          <w:sz w:val="28"/>
          <w:szCs w:val="28"/>
        </w:rPr>
        <w:t>мае</w:t>
      </w:r>
      <w:r>
        <w:rPr>
          <w:sz w:val="28"/>
          <w:szCs w:val="28"/>
        </w:rPr>
        <w:t xml:space="preserve"> 2017 года по сравнению с </w:t>
      </w:r>
      <w:r w:rsidR="002C53F9">
        <w:rPr>
          <w:sz w:val="28"/>
          <w:szCs w:val="28"/>
        </w:rPr>
        <w:t>апрелем</w:t>
      </w:r>
      <w:r w:rsidRPr="004153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1538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</w:t>
      </w:r>
      <w:r w:rsidRPr="00FA67E1">
        <w:rPr>
          <w:sz w:val="28"/>
          <w:szCs w:val="28"/>
        </w:rPr>
        <w:t xml:space="preserve">в </w:t>
      </w:r>
      <w:r w:rsidR="002C53F9" w:rsidRPr="002C53F9">
        <w:rPr>
          <w:sz w:val="28"/>
          <w:szCs w:val="28"/>
        </w:rPr>
        <w:t>Республик</w:t>
      </w:r>
      <w:r w:rsidR="002C53F9">
        <w:rPr>
          <w:sz w:val="28"/>
          <w:szCs w:val="28"/>
        </w:rPr>
        <w:t>е</w:t>
      </w:r>
      <w:r w:rsidR="002C53F9" w:rsidRPr="002C53F9">
        <w:rPr>
          <w:sz w:val="28"/>
          <w:szCs w:val="28"/>
        </w:rPr>
        <w:t xml:space="preserve"> Крым</w:t>
      </w:r>
      <w:r w:rsidRPr="00A03871">
        <w:rPr>
          <w:sz w:val="28"/>
          <w:szCs w:val="28"/>
        </w:rPr>
        <w:t xml:space="preserve"> (3.</w:t>
      </w:r>
      <w:r w:rsidR="002C53F9">
        <w:rPr>
          <w:sz w:val="28"/>
          <w:szCs w:val="28"/>
        </w:rPr>
        <w:t>2</w:t>
      </w:r>
      <w:r w:rsidRPr="00A03871">
        <w:rPr>
          <w:sz w:val="28"/>
          <w:szCs w:val="28"/>
        </w:rPr>
        <w:t>%)</w:t>
      </w:r>
      <w:r w:rsidR="002C53F9">
        <w:rPr>
          <w:sz w:val="28"/>
          <w:szCs w:val="28"/>
        </w:rPr>
        <w:t xml:space="preserve">, в </w:t>
      </w:r>
      <w:r w:rsidR="002C53F9" w:rsidRPr="002C53F9">
        <w:rPr>
          <w:sz w:val="28"/>
          <w:szCs w:val="28"/>
        </w:rPr>
        <w:t>Смоленск</w:t>
      </w:r>
      <w:r w:rsidR="002C53F9">
        <w:rPr>
          <w:sz w:val="28"/>
          <w:szCs w:val="28"/>
        </w:rPr>
        <w:t>ой (2.7%)</w:t>
      </w:r>
      <w:r w:rsidRPr="00A03871">
        <w:rPr>
          <w:sz w:val="28"/>
          <w:szCs w:val="28"/>
        </w:rPr>
        <w:t xml:space="preserve"> и </w:t>
      </w:r>
      <w:r w:rsidR="00F259E0">
        <w:rPr>
          <w:sz w:val="28"/>
          <w:szCs w:val="28"/>
        </w:rPr>
        <w:t xml:space="preserve">во </w:t>
      </w:r>
      <w:r w:rsidR="0057544C" w:rsidRPr="0057544C">
        <w:rPr>
          <w:sz w:val="28"/>
          <w:szCs w:val="28"/>
        </w:rPr>
        <w:t>Владимирск</w:t>
      </w:r>
      <w:r w:rsidRPr="00A03871">
        <w:rPr>
          <w:sz w:val="28"/>
          <w:szCs w:val="28"/>
        </w:rPr>
        <w:t>ой (</w:t>
      </w:r>
      <w:r w:rsidR="0057544C">
        <w:rPr>
          <w:sz w:val="28"/>
          <w:szCs w:val="28"/>
        </w:rPr>
        <w:t>2</w:t>
      </w:r>
      <w:r w:rsidRPr="00A03871">
        <w:rPr>
          <w:sz w:val="28"/>
          <w:szCs w:val="28"/>
        </w:rPr>
        <w:t>%)</w:t>
      </w:r>
      <w:r w:rsidR="0057544C">
        <w:rPr>
          <w:sz w:val="28"/>
          <w:szCs w:val="28"/>
        </w:rPr>
        <w:t xml:space="preserve"> областях, в </w:t>
      </w:r>
      <w:r w:rsidR="0057544C" w:rsidRPr="0057544C">
        <w:rPr>
          <w:sz w:val="28"/>
          <w:szCs w:val="28"/>
        </w:rPr>
        <w:t>Приморск</w:t>
      </w:r>
      <w:r w:rsidR="0057544C">
        <w:rPr>
          <w:sz w:val="28"/>
          <w:szCs w:val="28"/>
        </w:rPr>
        <w:t xml:space="preserve">ом </w:t>
      </w:r>
      <w:r w:rsidRPr="00FA67E1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FA67E1">
        <w:rPr>
          <w:sz w:val="28"/>
          <w:szCs w:val="28"/>
        </w:rPr>
        <w:t>.</w:t>
      </w:r>
      <w:r w:rsidR="0057544C">
        <w:rPr>
          <w:sz w:val="28"/>
          <w:szCs w:val="28"/>
        </w:rPr>
        <w:t xml:space="preserve">1 </w:t>
      </w:r>
      <w:r w:rsidRPr="00FA67E1">
        <w:rPr>
          <w:sz w:val="28"/>
          <w:szCs w:val="28"/>
        </w:rPr>
        <w:t>%)</w:t>
      </w:r>
      <w:r w:rsidR="0057544C">
        <w:rPr>
          <w:sz w:val="28"/>
          <w:szCs w:val="28"/>
        </w:rPr>
        <w:t xml:space="preserve"> и в</w:t>
      </w:r>
      <w:r>
        <w:rPr>
          <w:sz w:val="28"/>
          <w:szCs w:val="28"/>
        </w:rPr>
        <w:t xml:space="preserve"> </w:t>
      </w:r>
      <w:r w:rsidR="0057544C" w:rsidRPr="0057544C">
        <w:rPr>
          <w:sz w:val="28"/>
          <w:szCs w:val="28"/>
        </w:rPr>
        <w:t>Забайкальск</w:t>
      </w:r>
      <w:r w:rsidR="0057544C">
        <w:rPr>
          <w:sz w:val="28"/>
          <w:szCs w:val="28"/>
        </w:rPr>
        <w:t>ом</w:t>
      </w:r>
      <w:r w:rsidRPr="00FA67E1">
        <w:rPr>
          <w:sz w:val="28"/>
          <w:szCs w:val="28"/>
        </w:rPr>
        <w:t xml:space="preserve"> (</w:t>
      </w:r>
      <w:r w:rsidR="0057544C">
        <w:rPr>
          <w:sz w:val="28"/>
          <w:szCs w:val="28"/>
        </w:rPr>
        <w:t>1.7</w:t>
      </w:r>
      <w:r w:rsidRPr="00FA67E1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57544C">
        <w:rPr>
          <w:sz w:val="28"/>
          <w:szCs w:val="28"/>
        </w:rPr>
        <w:t>краях.</w:t>
      </w:r>
      <w:r>
        <w:rPr>
          <w:sz w:val="28"/>
          <w:szCs w:val="28"/>
        </w:rPr>
        <w:t xml:space="preserve"> </w:t>
      </w:r>
    </w:p>
    <w:p w:rsidR="00DF3458" w:rsidRPr="008A2355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DF3458" w:rsidRPr="00F259E0" w:rsidTr="00813F52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DF3458" w:rsidRPr="00F259E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DF3458" w:rsidRPr="00F259E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DF3458" w:rsidRPr="00F259E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DF3458" w:rsidRPr="00F259E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lastRenderedPageBreak/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8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lastRenderedPageBreak/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0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8</w:t>
            </w:r>
          </w:p>
        </w:tc>
      </w:tr>
    </w:tbl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5B3B8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B3B80">
        <w:rPr>
          <w:sz w:val="28"/>
          <w:szCs w:val="28"/>
        </w:rPr>
        <w:t xml:space="preserve">Закупочные цены на ЖНВЛП </w:t>
      </w:r>
      <w:r w:rsidRPr="001E05ED">
        <w:rPr>
          <w:sz w:val="28"/>
          <w:szCs w:val="28"/>
        </w:rPr>
        <w:t>зарубежного производства</w:t>
      </w:r>
      <w:r w:rsidRPr="005B3B80">
        <w:rPr>
          <w:sz w:val="28"/>
          <w:szCs w:val="28"/>
        </w:rPr>
        <w:t xml:space="preserve"> в среднем по России в </w:t>
      </w:r>
      <w:r w:rsidR="00F259E0">
        <w:rPr>
          <w:sz w:val="28"/>
          <w:szCs w:val="28"/>
        </w:rPr>
        <w:t>мае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по сравнению с </w:t>
      </w:r>
      <w:r w:rsidR="00F259E0">
        <w:rPr>
          <w:sz w:val="28"/>
          <w:szCs w:val="28"/>
        </w:rPr>
        <w:t>апрелем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увеличились на </w:t>
      </w:r>
      <w:r w:rsidRPr="00E64561">
        <w:rPr>
          <w:b/>
          <w:sz w:val="28"/>
          <w:szCs w:val="28"/>
        </w:rPr>
        <w:t>0.</w:t>
      </w:r>
      <w:r w:rsidR="00F259E0">
        <w:rPr>
          <w:b/>
          <w:sz w:val="28"/>
          <w:szCs w:val="28"/>
        </w:rPr>
        <w:t>3</w:t>
      </w:r>
      <w:r w:rsidRPr="00E64561">
        <w:rPr>
          <w:b/>
          <w:sz w:val="28"/>
          <w:szCs w:val="28"/>
        </w:rPr>
        <w:t>%</w:t>
      </w:r>
      <w:r w:rsidR="00F259E0">
        <w:rPr>
          <w:sz w:val="28"/>
          <w:szCs w:val="28"/>
        </w:rPr>
        <w:t>,</w:t>
      </w:r>
      <w:r w:rsidRPr="005B3B80">
        <w:rPr>
          <w:sz w:val="28"/>
          <w:szCs w:val="28"/>
        </w:rPr>
        <w:t xml:space="preserve"> </w:t>
      </w:r>
      <w:r>
        <w:rPr>
          <w:sz w:val="28"/>
          <w:szCs w:val="28"/>
        </w:rPr>
        <w:t>а п</w:t>
      </w:r>
      <w:r w:rsidRPr="005B3B80">
        <w:rPr>
          <w:sz w:val="28"/>
          <w:szCs w:val="28"/>
        </w:rPr>
        <w:t>о сравнению с базовым периодом увелич</w:t>
      </w:r>
      <w:r>
        <w:rPr>
          <w:sz w:val="28"/>
          <w:szCs w:val="28"/>
        </w:rPr>
        <w:t xml:space="preserve">ение </w:t>
      </w:r>
      <w:r w:rsidR="00F259E0">
        <w:rPr>
          <w:sz w:val="28"/>
          <w:szCs w:val="28"/>
        </w:rPr>
        <w:t xml:space="preserve">цен </w:t>
      </w:r>
      <w:r>
        <w:rPr>
          <w:sz w:val="28"/>
          <w:szCs w:val="28"/>
        </w:rPr>
        <w:t>составило</w:t>
      </w:r>
      <w:r w:rsidRPr="005B3B80">
        <w:rPr>
          <w:sz w:val="28"/>
          <w:szCs w:val="28"/>
        </w:rPr>
        <w:t xml:space="preserve"> </w:t>
      </w:r>
      <w:r w:rsidR="00F259E0">
        <w:rPr>
          <w:b/>
          <w:sz w:val="28"/>
          <w:szCs w:val="28"/>
        </w:rPr>
        <w:t>1.2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</w:p>
    <w:p w:rsidR="00DF3458" w:rsidRPr="001E05ED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DF3458" w:rsidRPr="00F259E0" w:rsidTr="00813F52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DF3458" w:rsidRPr="00F259E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DF3458" w:rsidRPr="00F259E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DF3458" w:rsidRPr="00F259E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DF3458" w:rsidRPr="00F259E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F259E0" w:rsidTr="00813F52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DF3458" w:rsidRPr="00F259E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DF3458" w:rsidRPr="00F259E0" w:rsidRDefault="006F3696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DF3458" w:rsidRPr="00F259E0" w:rsidRDefault="00DF3458" w:rsidP="006F36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259E0">
              <w:rPr>
                <w:b/>
                <w:sz w:val="20"/>
                <w:szCs w:val="20"/>
              </w:rPr>
              <w:t>0.</w:t>
            </w:r>
            <w:r w:rsidR="006F369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DC690A"/>
            <w:noWrap/>
            <w:hideMark/>
          </w:tcPr>
          <w:p w:rsidR="00DF3458" w:rsidRPr="00F259E0" w:rsidRDefault="00DF3458" w:rsidP="00F259E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259E0">
              <w:rPr>
                <w:b/>
                <w:sz w:val="20"/>
                <w:szCs w:val="20"/>
              </w:rPr>
              <w:t>0.</w:t>
            </w:r>
            <w:r w:rsidR="00F259E0" w:rsidRPr="00F259E0">
              <w:rPr>
                <w:b/>
                <w:sz w:val="20"/>
                <w:szCs w:val="20"/>
              </w:rPr>
              <w:t>3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  <w:hideMark/>
          </w:tcPr>
          <w:p w:rsidR="00F259E0" w:rsidRPr="00F259E0" w:rsidRDefault="00F259E0" w:rsidP="00F259E0">
            <w:pPr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7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  <w:hideMark/>
          </w:tcPr>
          <w:p w:rsidR="00F259E0" w:rsidRPr="00F259E0" w:rsidRDefault="00F259E0" w:rsidP="00F259E0">
            <w:pPr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2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  <w:hideMark/>
          </w:tcPr>
          <w:p w:rsidR="00F259E0" w:rsidRPr="00F259E0" w:rsidRDefault="00F259E0" w:rsidP="00F259E0">
            <w:pPr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sz w:val="20"/>
                <w:szCs w:val="20"/>
              </w:rPr>
            </w:pPr>
            <w:r w:rsidRPr="00F259E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259E0">
              <w:rPr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  <w:hideMark/>
          </w:tcPr>
          <w:p w:rsidR="00F259E0" w:rsidRPr="00F259E0" w:rsidRDefault="00F259E0" w:rsidP="00F259E0">
            <w:pPr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6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  <w:hideMark/>
          </w:tcPr>
          <w:p w:rsidR="00F259E0" w:rsidRPr="00F259E0" w:rsidRDefault="00F259E0" w:rsidP="00F259E0">
            <w:pPr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1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  <w:hideMark/>
          </w:tcPr>
          <w:p w:rsidR="00F259E0" w:rsidRPr="00F259E0" w:rsidRDefault="00F259E0" w:rsidP="00F259E0">
            <w:pPr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3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  <w:hideMark/>
          </w:tcPr>
          <w:p w:rsidR="00F259E0" w:rsidRPr="00F259E0" w:rsidRDefault="00F259E0" w:rsidP="00F259E0">
            <w:pPr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5</w:t>
            </w:r>
          </w:p>
        </w:tc>
      </w:tr>
      <w:tr w:rsidR="00F259E0" w:rsidRPr="00F259E0" w:rsidTr="00F259E0">
        <w:trPr>
          <w:trHeight w:val="23"/>
        </w:trPr>
        <w:tc>
          <w:tcPr>
            <w:tcW w:w="3785" w:type="dxa"/>
            <w:noWrap/>
            <w:hideMark/>
          </w:tcPr>
          <w:p w:rsidR="00F259E0" w:rsidRPr="00F259E0" w:rsidRDefault="00F259E0" w:rsidP="00F259E0">
            <w:pPr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59E0" w:rsidRPr="00F259E0" w:rsidRDefault="00F259E0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F259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259E0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DF3458" w:rsidRPr="00173AC9" w:rsidRDefault="00DF3458" w:rsidP="00DF3458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 xml:space="preserve">в </w:t>
      </w:r>
      <w:r w:rsidR="00C95350">
        <w:rPr>
          <w:sz w:val="28"/>
          <w:szCs w:val="28"/>
        </w:rPr>
        <w:t>мае</w:t>
      </w:r>
      <w:r>
        <w:rPr>
          <w:sz w:val="28"/>
          <w:szCs w:val="28"/>
        </w:rPr>
        <w:t xml:space="preserve"> 2017 года по сравнению с </w:t>
      </w:r>
      <w:r w:rsidR="00C95350">
        <w:rPr>
          <w:sz w:val="28"/>
          <w:szCs w:val="28"/>
        </w:rPr>
        <w:t>апрелем</w:t>
      </w:r>
      <w:r w:rsidRPr="003024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0248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отмечен</w:t>
      </w:r>
      <w:r w:rsidR="00C95350" w:rsidRPr="00C95350">
        <w:rPr>
          <w:sz w:val="28"/>
          <w:szCs w:val="28"/>
        </w:rPr>
        <w:t xml:space="preserve"> в Республике Крым (3%), в Ханты-Мансийском а.окр. (2.8%)</w:t>
      </w:r>
      <w:r w:rsidR="00C95350">
        <w:rPr>
          <w:sz w:val="28"/>
          <w:szCs w:val="28"/>
        </w:rPr>
        <w:t>,</w:t>
      </w:r>
      <w:r w:rsidR="00C95350" w:rsidRPr="00C95350">
        <w:rPr>
          <w:sz w:val="28"/>
          <w:szCs w:val="28"/>
        </w:rPr>
        <w:t xml:space="preserve"> </w:t>
      </w:r>
      <w:r w:rsidR="006D0176">
        <w:rPr>
          <w:sz w:val="28"/>
          <w:szCs w:val="28"/>
        </w:rPr>
        <w:t xml:space="preserve">в </w:t>
      </w:r>
      <w:r w:rsidR="006D0176" w:rsidRPr="006D0176">
        <w:rPr>
          <w:sz w:val="28"/>
          <w:szCs w:val="28"/>
        </w:rPr>
        <w:t>Смоленской (2.3%) и Калужской (1.9%) областях</w:t>
      </w:r>
      <w:r w:rsidR="006D01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574C23">
        <w:rPr>
          <w:sz w:val="28"/>
          <w:szCs w:val="28"/>
        </w:rPr>
        <w:t>Карачаево-Черкесск</w:t>
      </w:r>
      <w:r>
        <w:rPr>
          <w:sz w:val="28"/>
          <w:szCs w:val="28"/>
        </w:rPr>
        <w:t>ой</w:t>
      </w:r>
      <w:r w:rsidRPr="00574C23">
        <w:rPr>
          <w:sz w:val="28"/>
          <w:szCs w:val="28"/>
        </w:rPr>
        <w:t xml:space="preserve"> </w:t>
      </w:r>
      <w:r w:rsidR="00C95350" w:rsidRPr="00C95350">
        <w:rPr>
          <w:sz w:val="28"/>
          <w:szCs w:val="28"/>
        </w:rPr>
        <w:t xml:space="preserve">Республике </w:t>
      </w:r>
      <w:r w:rsidRPr="00A31733">
        <w:rPr>
          <w:sz w:val="28"/>
          <w:szCs w:val="28"/>
        </w:rPr>
        <w:t>(</w:t>
      </w:r>
      <w:r w:rsidR="00C95350">
        <w:rPr>
          <w:sz w:val="28"/>
          <w:szCs w:val="28"/>
        </w:rPr>
        <w:t>2.1</w:t>
      </w:r>
      <w:r w:rsidRPr="00A31733">
        <w:rPr>
          <w:sz w:val="28"/>
          <w:szCs w:val="28"/>
        </w:rPr>
        <w:t>%)</w:t>
      </w:r>
      <w:r w:rsidR="006D0176">
        <w:rPr>
          <w:sz w:val="28"/>
          <w:szCs w:val="28"/>
        </w:rPr>
        <w:t>.</w:t>
      </w:r>
      <w:r w:rsidRPr="00A31733">
        <w:rPr>
          <w:sz w:val="28"/>
          <w:szCs w:val="28"/>
        </w:rPr>
        <w:t xml:space="preserve"> </w:t>
      </w:r>
    </w:p>
    <w:p w:rsidR="00DF3458" w:rsidRPr="00302488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DF3458" w:rsidRPr="000A740A" w:rsidRDefault="00DF3458" w:rsidP="00DF3458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DF3458" w:rsidRPr="00173AC9" w:rsidTr="00813F52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DF3458" w:rsidRPr="00173AC9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DF3458" w:rsidRPr="00173AC9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DF3458" w:rsidRPr="00173AC9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DF3458" w:rsidRPr="00173AC9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9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3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lastRenderedPageBreak/>
              <w:t>Томская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8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2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7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6</w:t>
            </w:r>
          </w:p>
        </w:tc>
      </w:tr>
      <w:tr w:rsidR="006D0176" w:rsidRPr="006D0176" w:rsidTr="00F259E0">
        <w:trPr>
          <w:trHeight w:val="23"/>
        </w:trPr>
        <w:tc>
          <w:tcPr>
            <w:tcW w:w="3549" w:type="dxa"/>
            <w:noWrap/>
            <w:hideMark/>
          </w:tcPr>
          <w:p w:rsidR="006D0176" w:rsidRPr="006D0176" w:rsidRDefault="006D0176" w:rsidP="00F259E0">
            <w:pPr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6D0176" w:rsidRPr="006D0176" w:rsidRDefault="006D0176" w:rsidP="00F259E0">
            <w:pPr>
              <w:jc w:val="center"/>
              <w:rPr>
                <w:sz w:val="20"/>
                <w:szCs w:val="20"/>
              </w:rPr>
            </w:pPr>
            <w:r w:rsidRPr="006D0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0176">
              <w:rPr>
                <w:sz w:val="20"/>
                <w:szCs w:val="20"/>
              </w:rPr>
              <w:t>8</w:t>
            </w:r>
          </w:p>
        </w:tc>
      </w:tr>
    </w:tbl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B3B80">
        <w:rPr>
          <w:sz w:val="28"/>
          <w:szCs w:val="28"/>
        </w:rPr>
        <w:t xml:space="preserve">Закупочные цены на ЖНВЛП </w:t>
      </w:r>
      <w:r w:rsidRPr="008721B7">
        <w:rPr>
          <w:sz w:val="28"/>
          <w:szCs w:val="28"/>
        </w:rPr>
        <w:t>российск</w:t>
      </w:r>
      <w:r w:rsidRPr="001E05ED">
        <w:rPr>
          <w:sz w:val="28"/>
          <w:szCs w:val="28"/>
        </w:rPr>
        <w:t>ого производства</w:t>
      </w:r>
      <w:r w:rsidRPr="005B3B80">
        <w:rPr>
          <w:sz w:val="28"/>
          <w:szCs w:val="28"/>
        </w:rPr>
        <w:t xml:space="preserve"> в среднем по России в </w:t>
      </w:r>
      <w:r w:rsidR="006D0176">
        <w:rPr>
          <w:sz w:val="28"/>
          <w:szCs w:val="28"/>
        </w:rPr>
        <w:t>мае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по сравнению с </w:t>
      </w:r>
      <w:r w:rsidR="006D0176">
        <w:rPr>
          <w:sz w:val="28"/>
          <w:szCs w:val="28"/>
        </w:rPr>
        <w:t>апрелем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</w:t>
      </w:r>
      <w:r w:rsidR="00236D1A">
        <w:rPr>
          <w:sz w:val="28"/>
          <w:szCs w:val="28"/>
        </w:rPr>
        <w:t>остались на прежнем уровне</w:t>
      </w:r>
      <w:r w:rsidR="006D0176">
        <w:rPr>
          <w:sz w:val="28"/>
          <w:szCs w:val="28"/>
        </w:rPr>
        <w:t xml:space="preserve">, </w:t>
      </w:r>
      <w:r>
        <w:rPr>
          <w:sz w:val="28"/>
          <w:szCs w:val="28"/>
        </w:rPr>
        <w:t>а п</w:t>
      </w:r>
      <w:r w:rsidRPr="005B3B80">
        <w:rPr>
          <w:sz w:val="28"/>
          <w:szCs w:val="28"/>
        </w:rPr>
        <w:t>о сравнению с базовым периодом увелич</w:t>
      </w:r>
      <w:r>
        <w:rPr>
          <w:sz w:val="28"/>
          <w:szCs w:val="28"/>
        </w:rPr>
        <w:t>ение составило</w:t>
      </w:r>
      <w:r w:rsidRPr="005B3B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="00236D1A">
        <w:rPr>
          <w:b/>
          <w:sz w:val="28"/>
          <w:szCs w:val="28"/>
        </w:rPr>
        <w:t>7</w:t>
      </w:r>
      <w:r w:rsidRPr="005B3B80">
        <w:rPr>
          <w:b/>
          <w:sz w:val="28"/>
          <w:szCs w:val="28"/>
        </w:rPr>
        <w:t>%</w:t>
      </w:r>
      <w:r w:rsidR="00F601EE">
        <w:rPr>
          <w:sz w:val="28"/>
          <w:szCs w:val="28"/>
        </w:rPr>
        <w:t>.</w:t>
      </w:r>
    </w:p>
    <w:p w:rsidR="00DF3458" w:rsidRPr="00C25187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</w:t>
      </w:r>
      <w:r w:rsidRPr="00393475">
        <w:rPr>
          <w:sz w:val="28"/>
          <w:szCs w:val="28"/>
        </w:rPr>
        <w:t>ро</w:t>
      </w:r>
      <w:r w:rsidRPr="00762E62">
        <w:rPr>
          <w:sz w:val="28"/>
          <w:szCs w:val="28"/>
        </w:rPr>
        <w:t>ссийск</w:t>
      </w:r>
      <w:r>
        <w:rPr>
          <w:sz w:val="28"/>
          <w:szCs w:val="28"/>
        </w:rPr>
        <w:t>ие</w:t>
      </w:r>
      <w:r w:rsidRPr="00173AC9">
        <w:rPr>
          <w:sz w:val="28"/>
          <w:szCs w:val="28"/>
        </w:rPr>
        <w:t xml:space="preserve"> препараты госпитального сегмента в федеральных округах 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DF3458" w:rsidRPr="008721B7" w:rsidTr="00813F52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DF3458" w:rsidRPr="008721B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721B7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DF3458" w:rsidRPr="008721B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721B7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DF3458" w:rsidRPr="008721B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721B7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DF3458" w:rsidRPr="008721B7" w:rsidRDefault="00477411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8721B7" w:rsidTr="00813F52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DF3458" w:rsidRPr="008721B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1B7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DF3458" w:rsidRPr="008721B7" w:rsidRDefault="00DF3458" w:rsidP="00236D1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21B7">
              <w:rPr>
                <w:b/>
                <w:sz w:val="20"/>
                <w:szCs w:val="20"/>
              </w:rPr>
              <w:t>1.</w:t>
            </w:r>
            <w:r w:rsidR="00236D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FF6600"/>
            <w:noWrap/>
          </w:tcPr>
          <w:p w:rsidR="00DF3458" w:rsidRPr="008721B7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21B7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980" w:type="dxa"/>
            <w:shd w:val="clear" w:color="auto" w:fill="FF6600"/>
            <w:noWrap/>
          </w:tcPr>
          <w:p w:rsidR="00DF3458" w:rsidRPr="008721B7" w:rsidRDefault="00DF3458" w:rsidP="00236D1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21B7">
              <w:rPr>
                <w:b/>
                <w:sz w:val="20"/>
                <w:szCs w:val="20"/>
              </w:rPr>
              <w:t>0.</w:t>
            </w:r>
            <w:r w:rsidR="00236D1A">
              <w:rPr>
                <w:b/>
                <w:sz w:val="20"/>
                <w:szCs w:val="20"/>
              </w:rPr>
              <w:t>0</w:t>
            </w:r>
          </w:p>
        </w:tc>
      </w:tr>
      <w:tr w:rsidR="006D0176" w:rsidRPr="006D0176" w:rsidTr="006D0176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D0176" w:rsidRPr="006D0176" w:rsidRDefault="006D0176" w:rsidP="006D017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6</w:t>
            </w:r>
          </w:p>
        </w:tc>
      </w:tr>
      <w:tr w:rsidR="006D0176" w:rsidRPr="006D0176" w:rsidTr="006D0176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D0176" w:rsidRPr="006D0176" w:rsidRDefault="006D0176" w:rsidP="006D017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4</w:t>
            </w:r>
          </w:p>
        </w:tc>
      </w:tr>
      <w:tr w:rsidR="006D0176" w:rsidRPr="00236D1A" w:rsidTr="006D0176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D0176" w:rsidRPr="00236D1A" w:rsidRDefault="006D0176" w:rsidP="006D0176">
            <w:pPr>
              <w:spacing w:line="0" w:lineRule="atLeast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236D1A" w:rsidRDefault="006D0176" w:rsidP="006D0176">
            <w:pPr>
              <w:jc w:val="center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1.9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236D1A" w:rsidRDefault="006D0176" w:rsidP="006D0176">
            <w:pPr>
              <w:jc w:val="center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2.1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236D1A" w:rsidRDefault="00236D1A" w:rsidP="006D0176">
            <w:pPr>
              <w:jc w:val="center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-</w:t>
            </w:r>
            <w:r w:rsidR="006D0176" w:rsidRPr="00236D1A">
              <w:rPr>
                <w:sz w:val="20"/>
                <w:szCs w:val="20"/>
              </w:rPr>
              <w:t>0.3</w:t>
            </w:r>
          </w:p>
        </w:tc>
      </w:tr>
      <w:tr w:rsidR="006D0176" w:rsidRPr="006D0176" w:rsidTr="006D0176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D0176" w:rsidRPr="006D0176" w:rsidRDefault="006D0176" w:rsidP="006D017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4</w:t>
            </w:r>
          </w:p>
        </w:tc>
      </w:tr>
      <w:tr w:rsidR="006D0176" w:rsidRPr="00236D1A" w:rsidTr="006D0176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D0176" w:rsidRPr="00236D1A" w:rsidRDefault="006D0176" w:rsidP="006D0176">
            <w:pPr>
              <w:spacing w:line="0" w:lineRule="atLeast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236D1A" w:rsidRDefault="006D0176" w:rsidP="006D0176">
            <w:pPr>
              <w:jc w:val="center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236D1A" w:rsidRDefault="006D0176" w:rsidP="006D0176">
            <w:pPr>
              <w:jc w:val="center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236D1A" w:rsidRDefault="00236D1A" w:rsidP="006D0176">
            <w:pPr>
              <w:jc w:val="center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-</w:t>
            </w:r>
            <w:r w:rsidR="006D0176" w:rsidRPr="00236D1A">
              <w:rPr>
                <w:sz w:val="20"/>
                <w:szCs w:val="20"/>
              </w:rPr>
              <w:t>0.4</w:t>
            </w:r>
          </w:p>
        </w:tc>
      </w:tr>
      <w:tr w:rsidR="006D0176" w:rsidRPr="00236D1A" w:rsidTr="006D0176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D0176" w:rsidRPr="00236D1A" w:rsidRDefault="006D0176" w:rsidP="006D0176">
            <w:pPr>
              <w:spacing w:line="0" w:lineRule="atLeast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236D1A" w:rsidRDefault="006D0176" w:rsidP="006D0176">
            <w:pPr>
              <w:jc w:val="center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2.5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236D1A" w:rsidRDefault="006D0176" w:rsidP="006D0176">
            <w:pPr>
              <w:jc w:val="center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2.6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236D1A" w:rsidRDefault="00236D1A" w:rsidP="006D0176">
            <w:pPr>
              <w:jc w:val="center"/>
              <w:rPr>
                <w:sz w:val="20"/>
                <w:szCs w:val="20"/>
              </w:rPr>
            </w:pPr>
            <w:r w:rsidRPr="00236D1A">
              <w:rPr>
                <w:sz w:val="20"/>
                <w:szCs w:val="20"/>
              </w:rPr>
              <w:t>-</w:t>
            </w:r>
            <w:r w:rsidR="006D0176" w:rsidRPr="00236D1A">
              <w:rPr>
                <w:sz w:val="20"/>
                <w:szCs w:val="20"/>
              </w:rPr>
              <w:t>0.3</w:t>
            </w:r>
          </w:p>
        </w:tc>
      </w:tr>
      <w:tr w:rsidR="006D0176" w:rsidRPr="006D0176" w:rsidTr="006D0176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D0176" w:rsidRPr="006D0176" w:rsidRDefault="006D0176" w:rsidP="006D017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7</w:t>
            </w:r>
          </w:p>
        </w:tc>
      </w:tr>
      <w:tr w:rsidR="006D0176" w:rsidRPr="006D0176" w:rsidTr="006D0176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D0176" w:rsidRPr="006D0176" w:rsidRDefault="006D0176" w:rsidP="006D017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176" w:rsidRPr="006D0176" w:rsidRDefault="006D0176" w:rsidP="006D0176">
            <w:pPr>
              <w:jc w:val="center"/>
              <w:rPr>
                <w:color w:val="FF0000"/>
                <w:sz w:val="20"/>
                <w:szCs w:val="20"/>
              </w:rPr>
            </w:pPr>
            <w:r w:rsidRPr="006D0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0176">
              <w:rPr>
                <w:color w:val="FF0000"/>
                <w:sz w:val="20"/>
                <w:szCs w:val="20"/>
              </w:rPr>
              <w:t>9</w:t>
            </w:r>
          </w:p>
        </w:tc>
      </w:tr>
    </w:tbl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рост закупочных цен на </w:t>
      </w:r>
      <w:r w:rsidRPr="00B21ECB">
        <w:rPr>
          <w:sz w:val="28"/>
          <w:szCs w:val="28"/>
        </w:rPr>
        <w:t>ЖНВЛП российского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36D1A">
        <w:rPr>
          <w:sz w:val="28"/>
          <w:szCs w:val="28"/>
        </w:rPr>
        <w:t>мае</w:t>
      </w:r>
      <w:r>
        <w:rPr>
          <w:sz w:val="28"/>
          <w:szCs w:val="28"/>
        </w:rPr>
        <w:t xml:space="preserve"> 2017 года относительно </w:t>
      </w:r>
      <w:r w:rsidR="00236D1A">
        <w:rPr>
          <w:sz w:val="28"/>
          <w:szCs w:val="28"/>
        </w:rPr>
        <w:t>апреля</w:t>
      </w:r>
      <w:r w:rsidRPr="00D714E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714EA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был зафиксирован в </w:t>
      </w:r>
      <w:r w:rsidR="00236D1A" w:rsidRPr="00236D1A">
        <w:rPr>
          <w:sz w:val="28"/>
          <w:szCs w:val="28"/>
        </w:rPr>
        <w:t>Республик</w:t>
      </w:r>
      <w:r w:rsidR="00236D1A">
        <w:rPr>
          <w:sz w:val="28"/>
          <w:szCs w:val="28"/>
        </w:rPr>
        <w:t>е</w:t>
      </w:r>
      <w:r w:rsidR="00236D1A" w:rsidRPr="00236D1A">
        <w:rPr>
          <w:sz w:val="28"/>
          <w:szCs w:val="28"/>
        </w:rPr>
        <w:t xml:space="preserve"> Крым</w:t>
      </w:r>
      <w:r w:rsidR="00236D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36D1A">
        <w:rPr>
          <w:sz w:val="28"/>
          <w:szCs w:val="28"/>
        </w:rPr>
        <w:t>3.3</w:t>
      </w:r>
      <w:r>
        <w:rPr>
          <w:sz w:val="28"/>
          <w:szCs w:val="28"/>
        </w:rPr>
        <w:t>%)</w:t>
      </w:r>
      <w:r w:rsidR="00236D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6D1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236D1A" w:rsidRPr="00236D1A">
        <w:rPr>
          <w:sz w:val="28"/>
          <w:szCs w:val="28"/>
        </w:rPr>
        <w:t>Владимирск</w:t>
      </w:r>
      <w:r w:rsidR="00236D1A">
        <w:rPr>
          <w:sz w:val="28"/>
          <w:szCs w:val="28"/>
        </w:rPr>
        <w:t>ой</w:t>
      </w:r>
      <w:r w:rsidR="00236D1A" w:rsidRPr="00236D1A">
        <w:rPr>
          <w:sz w:val="28"/>
          <w:szCs w:val="28"/>
        </w:rPr>
        <w:t xml:space="preserve"> </w:t>
      </w:r>
      <w:r w:rsidRPr="002F70C9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2F70C9">
        <w:rPr>
          <w:sz w:val="28"/>
          <w:szCs w:val="28"/>
        </w:rPr>
        <w:t>%)</w:t>
      </w:r>
      <w:r w:rsidR="00236D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6D1A" w:rsidRPr="00236D1A">
        <w:rPr>
          <w:sz w:val="28"/>
          <w:szCs w:val="28"/>
        </w:rPr>
        <w:t>Смоленск</w:t>
      </w:r>
      <w:r w:rsidR="00236D1A">
        <w:rPr>
          <w:sz w:val="28"/>
          <w:szCs w:val="28"/>
        </w:rPr>
        <w:t>ой</w:t>
      </w:r>
      <w:r w:rsidRPr="007F399D">
        <w:rPr>
          <w:sz w:val="28"/>
          <w:szCs w:val="28"/>
        </w:rPr>
        <w:t xml:space="preserve"> </w:t>
      </w:r>
      <w:r>
        <w:rPr>
          <w:sz w:val="28"/>
          <w:szCs w:val="28"/>
        </w:rPr>
        <w:t>(2.</w:t>
      </w:r>
      <w:r w:rsidR="004B639E">
        <w:rPr>
          <w:sz w:val="28"/>
          <w:szCs w:val="28"/>
        </w:rPr>
        <w:t>9</w:t>
      </w:r>
      <w:r>
        <w:rPr>
          <w:sz w:val="28"/>
          <w:szCs w:val="28"/>
        </w:rPr>
        <w:t xml:space="preserve">%) и в </w:t>
      </w:r>
      <w:r w:rsidR="004B639E" w:rsidRPr="004B639E">
        <w:rPr>
          <w:sz w:val="28"/>
          <w:szCs w:val="28"/>
        </w:rPr>
        <w:t>Московск</w:t>
      </w:r>
      <w:r>
        <w:rPr>
          <w:sz w:val="28"/>
          <w:szCs w:val="28"/>
        </w:rPr>
        <w:t>ой (2.</w:t>
      </w:r>
      <w:r w:rsidR="00FA0983">
        <w:rPr>
          <w:sz w:val="28"/>
          <w:szCs w:val="28"/>
        </w:rPr>
        <w:t>1</w:t>
      </w:r>
      <w:r>
        <w:rPr>
          <w:sz w:val="28"/>
          <w:szCs w:val="28"/>
        </w:rPr>
        <w:t xml:space="preserve">%) </w:t>
      </w:r>
      <w:r w:rsidR="004B639E">
        <w:rPr>
          <w:sz w:val="28"/>
          <w:szCs w:val="28"/>
        </w:rPr>
        <w:t xml:space="preserve">областях, </w:t>
      </w:r>
      <w:r w:rsidRPr="003D5583">
        <w:rPr>
          <w:sz w:val="28"/>
          <w:szCs w:val="28"/>
        </w:rPr>
        <w:t>а также в</w:t>
      </w:r>
      <w:r w:rsidRPr="00463DD2">
        <w:rPr>
          <w:sz w:val="28"/>
          <w:szCs w:val="28"/>
        </w:rPr>
        <w:t xml:space="preserve"> </w:t>
      </w:r>
      <w:r w:rsidR="004B639E" w:rsidRPr="004B639E">
        <w:rPr>
          <w:sz w:val="28"/>
          <w:szCs w:val="28"/>
        </w:rPr>
        <w:t>Приморск</w:t>
      </w:r>
      <w:r w:rsidR="004B639E">
        <w:rPr>
          <w:sz w:val="28"/>
          <w:szCs w:val="28"/>
        </w:rPr>
        <w:t>ом</w:t>
      </w:r>
      <w:r w:rsidR="004B639E" w:rsidRPr="004B639E">
        <w:rPr>
          <w:sz w:val="28"/>
          <w:szCs w:val="28"/>
        </w:rPr>
        <w:t xml:space="preserve"> кра</w:t>
      </w:r>
      <w:r w:rsidR="004B639E">
        <w:rPr>
          <w:sz w:val="28"/>
          <w:szCs w:val="28"/>
        </w:rPr>
        <w:t>е</w:t>
      </w:r>
      <w:r w:rsidR="004B639E" w:rsidRPr="004B639E">
        <w:rPr>
          <w:sz w:val="28"/>
          <w:szCs w:val="28"/>
        </w:rPr>
        <w:t xml:space="preserve"> </w:t>
      </w:r>
      <w:r w:rsidRPr="00463DD2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463DD2">
        <w:rPr>
          <w:sz w:val="28"/>
          <w:szCs w:val="28"/>
        </w:rPr>
        <w:t>.</w:t>
      </w:r>
      <w:r w:rsidR="004B639E">
        <w:rPr>
          <w:sz w:val="28"/>
          <w:szCs w:val="28"/>
        </w:rPr>
        <w:t>7</w:t>
      </w:r>
      <w:r w:rsidRPr="00463DD2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Pr="00463DD2">
        <w:rPr>
          <w:sz w:val="28"/>
          <w:szCs w:val="28"/>
        </w:rPr>
        <w:t xml:space="preserve"> </w:t>
      </w:r>
    </w:p>
    <w:p w:rsidR="00DF3458" w:rsidRPr="00963B08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</w:t>
      </w:r>
      <w:r w:rsidRPr="00B21ECB">
        <w:rPr>
          <w:sz w:val="28"/>
          <w:szCs w:val="28"/>
        </w:rPr>
        <w:t>ро</w:t>
      </w:r>
      <w:r>
        <w:rPr>
          <w:sz w:val="28"/>
          <w:szCs w:val="28"/>
        </w:rPr>
        <w:t>ссийские</w:t>
      </w:r>
      <w:r w:rsidRPr="00173AC9">
        <w:rPr>
          <w:sz w:val="28"/>
          <w:szCs w:val="28"/>
        </w:rPr>
        <w:t xml:space="preserve"> препараты госпитального сегмента в субъектах Российской Федерации</w:t>
      </w:r>
    </w:p>
    <w:p w:rsidR="00DF3458" w:rsidRPr="00D3010E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4"/>
        <w:gridCol w:w="2163"/>
        <w:gridCol w:w="1982"/>
        <w:gridCol w:w="1982"/>
      </w:tblGrid>
      <w:tr w:rsidR="00DF3458" w:rsidRPr="00D3010E" w:rsidTr="00813F52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DF3458" w:rsidRPr="00D3010E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DF3458" w:rsidRPr="00D3010E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DF3458" w:rsidRPr="00D3010E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DF3458" w:rsidRPr="00D3010E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1E46A7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lastRenderedPageBreak/>
              <w:t>Иркутская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1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7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3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color w:val="FF0000"/>
                <w:sz w:val="20"/>
                <w:szCs w:val="20"/>
              </w:rPr>
            </w:pPr>
            <w:r w:rsidRPr="004B63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39E">
              <w:rPr>
                <w:color w:val="FF0000"/>
                <w:sz w:val="20"/>
                <w:szCs w:val="20"/>
              </w:rPr>
              <w:t>9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1E46A7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3</w:t>
            </w:r>
          </w:p>
        </w:tc>
      </w:tr>
      <w:tr w:rsidR="004B639E" w:rsidRPr="004B639E" w:rsidTr="001E46A7">
        <w:trPr>
          <w:trHeight w:val="23"/>
        </w:trPr>
        <w:tc>
          <w:tcPr>
            <w:tcW w:w="1909" w:type="pct"/>
          </w:tcPr>
          <w:p w:rsidR="004B639E" w:rsidRPr="004B639E" w:rsidRDefault="004B639E" w:rsidP="005B03B0">
            <w:pPr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B639E" w:rsidRPr="004B639E" w:rsidRDefault="004B639E" w:rsidP="001E46A7">
            <w:pPr>
              <w:jc w:val="center"/>
              <w:rPr>
                <w:sz w:val="20"/>
                <w:szCs w:val="20"/>
              </w:rPr>
            </w:pPr>
            <w:r w:rsidRPr="004B6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39E">
              <w:rPr>
                <w:sz w:val="20"/>
                <w:szCs w:val="20"/>
              </w:rPr>
              <w:t>2</w:t>
            </w:r>
          </w:p>
        </w:tc>
      </w:tr>
    </w:tbl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 w:rsidR="004963C2">
        <w:rPr>
          <w:bCs/>
          <w:sz w:val="28"/>
          <w:szCs w:val="28"/>
        </w:rPr>
        <w:t>.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DF3458" w:rsidRPr="00173AC9" w:rsidRDefault="00DF3458" w:rsidP="00DF3458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4B639E" w:rsidRDefault="004B639E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4B639E" w:rsidRDefault="004B639E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DF3458" w:rsidRPr="0050532B" w:rsidRDefault="00DF3458" w:rsidP="00DF3458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9038E">
        <w:rPr>
          <w:sz w:val="28"/>
          <w:szCs w:val="28"/>
        </w:rPr>
        <w:t xml:space="preserve">Сводная информация по результатам мониторинга цен </w:t>
      </w:r>
      <w:r>
        <w:rPr>
          <w:sz w:val="28"/>
          <w:szCs w:val="28"/>
        </w:rPr>
        <w:t>на</w:t>
      </w:r>
      <w:r w:rsidRPr="0019038E">
        <w:rPr>
          <w:sz w:val="28"/>
          <w:szCs w:val="28"/>
        </w:rPr>
        <w:t xml:space="preserve"> ЖНВЛП в амбулаторном и госпитальном сегментах фармацевтического рынка </w:t>
      </w:r>
      <w:r>
        <w:rPr>
          <w:sz w:val="28"/>
          <w:szCs w:val="28"/>
        </w:rPr>
        <w:t xml:space="preserve">за </w:t>
      </w:r>
      <w:r w:rsidR="004B639E">
        <w:rPr>
          <w:sz w:val="28"/>
          <w:szCs w:val="28"/>
        </w:rPr>
        <w:t>май</w:t>
      </w:r>
      <w:r>
        <w:rPr>
          <w:sz w:val="28"/>
          <w:szCs w:val="28"/>
        </w:rPr>
        <w:t xml:space="preserve"> 2017 </w:t>
      </w:r>
      <w:r w:rsidR="005C026E">
        <w:rPr>
          <w:sz w:val="28"/>
          <w:szCs w:val="28"/>
        </w:rPr>
        <w:t>года.</w:t>
      </w:r>
    </w:p>
    <w:p w:rsidR="005C026E" w:rsidRPr="005C026E" w:rsidRDefault="005C026E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52AF0">
        <w:rPr>
          <w:sz w:val="28"/>
          <w:szCs w:val="28"/>
        </w:rPr>
        <w:t>Таблица 20. Динамика цен на ЖНВЛП в амбулаторном и госпитальном сегментах фар</w:t>
      </w:r>
      <w:r>
        <w:rPr>
          <w:sz w:val="28"/>
          <w:szCs w:val="28"/>
        </w:rPr>
        <w:t xml:space="preserve">мацевтического рынка за </w:t>
      </w:r>
      <w:r w:rsidR="00FA0983">
        <w:rPr>
          <w:sz w:val="28"/>
          <w:szCs w:val="28"/>
        </w:rPr>
        <w:t>май</w:t>
      </w:r>
      <w:r w:rsidRPr="00A52AF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52AF0">
        <w:rPr>
          <w:sz w:val="28"/>
          <w:szCs w:val="28"/>
        </w:rPr>
        <w:t xml:space="preserve"> г.</w:t>
      </w:r>
    </w:p>
    <w:p w:rsidR="00DF3458" w:rsidRPr="00890D61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255"/>
        <w:gridCol w:w="1701"/>
        <w:gridCol w:w="1561"/>
        <w:gridCol w:w="1642"/>
        <w:gridCol w:w="1671"/>
      </w:tblGrid>
      <w:tr w:rsidR="00DF3458" w:rsidRPr="00890D61" w:rsidTr="00FA0983">
        <w:trPr>
          <w:trHeight w:val="287"/>
          <w:tblHeader/>
        </w:trPr>
        <w:tc>
          <w:tcPr>
            <w:tcW w:w="1656" w:type="pct"/>
            <w:vMerge w:val="restart"/>
            <w:shd w:val="clear" w:color="auto" w:fill="BFBFBF"/>
            <w:vAlign w:val="center"/>
          </w:tcPr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Показатель</w:t>
            </w:r>
          </w:p>
        </w:tc>
        <w:tc>
          <w:tcPr>
            <w:tcW w:w="1659" w:type="pct"/>
            <w:gridSpan w:val="2"/>
            <w:shd w:val="clear" w:color="auto" w:fill="BFBFBF"/>
            <w:vAlign w:val="center"/>
          </w:tcPr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д</w:t>
            </w: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инамика цен</w:t>
            </w:r>
          </w:p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в амбулаторном сегменте</w:t>
            </w:r>
          </w:p>
        </w:tc>
        <w:tc>
          <w:tcPr>
            <w:tcW w:w="1686" w:type="pct"/>
            <w:gridSpan w:val="2"/>
            <w:shd w:val="clear" w:color="auto" w:fill="BFBFBF"/>
            <w:vAlign w:val="center"/>
          </w:tcPr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д</w:t>
            </w: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инамика цен</w:t>
            </w:r>
          </w:p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в госпитальном сегменте</w:t>
            </w:r>
          </w:p>
        </w:tc>
      </w:tr>
      <w:tr w:rsidR="00DF3458" w:rsidRPr="00890D61" w:rsidTr="00FA0983">
        <w:trPr>
          <w:trHeight w:val="630"/>
          <w:tblHeader/>
        </w:trPr>
        <w:tc>
          <w:tcPr>
            <w:tcW w:w="1656" w:type="pct"/>
            <w:vMerge/>
            <w:vAlign w:val="center"/>
          </w:tcPr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65" w:type="pct"/>
            <w:shd w:val="clear" w:color="auto" w:fill="BFBFBF"/>
            <w:vAlign w:val="center"/>
          </w:tcPr>
          <w:p w:rsidR="00DF3458" w:rsidRDefault="00DF3458" w:rsidP="00813F52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890D61"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  <w:t xml:space="preserve">2017 </w:t>
            </w:r>
          </w:p>
          <w:p w:rsidR="00DF3458" w:rsidRPr="00890D61" w:rsidRDefault="00DF3458" w:rsidP="00813F52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  <w:t>% (ОП - База) /База</w:t>
            </w:r>
          </w:p>
        </w:tc>
        <w:tc>
          <w:tcPr>
            <w:tcW w:w="793" w:type="pct"/>
            <w:shd w:val="clear" w:color="auto" w:fill="BFBFBF"/>
            <w:vAlign w:val="center"/>
          </w:tcPr>
          <w:p w:rsidR="00DF3458" w:rsidRPr="004A431E" w:rsidRDefault="00695ED2" w:rsidP="00813F52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  <w:t>май</w:t>
            </w:r>
            <w:r w:rsidR="00DF3458" w:rsidRPr="00890D61"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  <w:t xml:space="preserve"> 2017</w:t>
            </w:r>
          </w:p>
          <w:p w:rsidR="00DF3458" w:rsidRPr="00890D61" w:rsidRDefault="00DF3458" w:rsidP="00813F52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b/>
                <w:bCs/>
                <w:sz w:val="16"/>
                <w:szCs w:val="16"/>
              </w:rPr>
              <w:t xml:space="preserve">% </w:t>
            </w:r>
            <w:r w:rsidRPr="00E67CAE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E67CAE">
              <w:rPr>
                <w:b/>
                <w:bCs/>
                <w:sz w:val="16"/>
                <w:szCs w:val="16"/>
              </w:rPr>
              <w:t>ОП-ППО)/ППО</w:t>
            </w:r>
          </w:p>
        </w:tc>
        <w:tc>
          <w:tcPr>
            <w:tcW w:w="835" w:type="pct"/>
            <w:shd w:val="clear" w:color="auto" w:fill="BFBFBF"/>
            <w:vAlign w:val="center"/>
          </w:tcPr>
          <w:p w:rsidR="00DF3458" w:rsidRPr="004A431E" w:rsidRDefault="00DF3458" w:rsidP="00813F52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  <w:t xml:space="preserve">2017 </w:t>
            </w:r>
          </w:p>
          <w:p w:rsidR="00DF3458" w:rsidRPr="00890D61" w:rsidRDefault="00DF3458" w:rsidP="00813F52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  <w:t>%</w:t>
            </w:r>
            <w:r w:rsidRPr="00E67CAE">
              <w:rPr>
                <w:b/>
                <w:sz w:val="16"/>
                <w:szCs w:val="16"/>
              </w:rPr>
              <w:t>(ОП - База) /База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DF3458" w:rsidRPr="004A431E" w:rsidRDefault="00695ED2" w:rsidP="00813F52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  <w:t xml:space="preserve">май </w:t>
            </w:r>
            <w:r w:rsidR="00DF3458" w:rsidRPr="00890D61"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  <w:t xml:space="preserve">2017 </w:t>
            </w:r>
          </w:p>
          <w:p w:rsidR="00DF3458" w:rsidRPr="00890D61" w:rsidRDefault="00DF3458" w:rsidP="00813F52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b/>
                <w:sz w:val="16"/>
                <w:szCs w:val="16"/>
              </w:rPr>
              <w:t>%</w:t>
            </w:r>
            <w:r w:rsidRPr="00E67CAE">
              <w:rPr>
                <w:b/>
                <w:sz w:val="16"/>
                <w:szCs w:val="16"/>
              </w:rPr>
              <w:t>(ОП-ППО) /ППО</w:t>
            </w:r>
          </w:p>
        </w:tc>
      </w:tr>
      <w:tr w:rsidR="00DF3458" w:rsidRPr="00890D61" w:rsidTr="00FA0983">
        <w:tc>
          <w:tcPr>
            <w:tcW w:w="1656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розничных цен на ЖНВЛП</w:t>
            </w:r>
          </w:p>
        </w:tc>
        <w:tc>
          <w:tcPr>
            <w:tcW w:w="865" w:type="pct"/>
            <w:vAlign w:val="center"/>
          </w:tcPr>
          <w:p w:rsidR="00DF3458" w:rsidRPr="00890D61" w:rsidRDefault="00BC39CB" w:rsidP="00BC39C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DF3458"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3" w:type="pct"/>
            <w:vAlign w:val="center"/>
          </w:tcPr>
          <w:p w:rsidR="00DF3458" w:rsidRPr="00890D61" w:rsidRDefault="00DF3458" w:rsidP="00BC39C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BC39CB">
              <w:rPr>
                <w:rFonts w:eastAsia="Batang"/>
                <w:b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35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DF3458" w:rsidRPr="00890D61" w:rsidTr="00FA0983">
        <w:tc>
          <w:tcPr>
            <w:tcW w:w="1656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закупочных цен на ЖНВЛП</w:t>
            </w:r>
          </w:p>
        </w:tc>
        <w:tc>
          <w:tcPr>
            <w:tcW w:w="865" w:type="pct"/>
            <w:vAlign w:val="center"/>
          </w:tcPr>
          <w:p w:rsidR="00DF3458" w:rsidRPr="00890D61" w:rsidRDefault="00BC39CB" w:rsidP="00BC39C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DF3458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93" w:type="pct"/>
            <w:vAlign w:val="center"/>
          </w:tcPr>
          <w:p w:rsidR="00DF3458" w:rsidRPr="00890D61" w:rsidRDefault="00DF3458" w:rsidP="00BC39C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BC39CB">
              <w:rPr>
                <w:rFonts w:eastAsia="Batang"/>
                <w:b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835" w:type="pct"/>
            <w:vAlign w:val="center"/>
          </w:tcPr>
          <w:p w:rsidR="00DF3458" w:rsidRPr="00890D61" w:rsidRDefault="00DF3458" w:rsidP="00BC39C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1.</w:t>
            </w:r>
            <w:r w:rsidR="00BC39CB"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F3458" w:rsidRPr="00890D61" w:rsidRDefault="00DF3458" w:rsidP="00BC39C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BC39CB"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</w:tr>
      <w:tr w:rsidR="00DF3458" w:rsidRPr="00890D61" w:rsidTr="00FA0983">
        <w:tc>
          <w:tcPr>
            <w:tcW w:w="1656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фактических отпускных цен производителей ЖНВЛП</w:t>
            </w:r>
          </w:p>
        </w:tc>
        <w:tc>
          <w:tcPr>
            <w:tcW w:w="865" w:type="pct"/>
            <w:vAlign w:val="center"/>
          </w:tcPr>
          <w:p w:rsidR="00DF3458" w:rsidRPr="00890D61" w:rsidRDefault="00DF3458" w:rsidP="00BC39C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BC39CB"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793" w:type="pct"/>
            <w:vAlign w:val="center"/>
          </w:tcPr>
          <w:p w:rsidR="00DF3458" w:rsidRPr="00890D61" w:rsidRDefault="00BC39CB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DF3458"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DF3458"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35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F3458" w:rsidRPr="00890D61" w:rsidTr="00FA0983">
        <w:tc>
          <w:tcPr>
            <w:tcW w:w="1656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ЖНВЛП ценовой категории до 50 руб.</w:t>
            </w:r>
          </w:p>
        </w:tc>
        <w:tc>
          <w:tcPr>
            <w:tcW w:w="865" w:type="pct"/>
            <w:vAlign w:val="center"/>
          </w:tcPr>
          <w:p w:rsidR="00DF3458" w:rsidRPr="00890D61" w:rsidRDefault="00BC39CB" w:rsidP="00BC39C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DF3458"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bookmarkStart w:id="0" w:name="_GoBack"/>
            <w:bookmarkEnd w:id="0"/>
            <w:r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793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835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F3458" w:rsidRPr="00890D61" w:rsidTr="00FA0983">
        <w:tc>
          <w:tcPr>
            <w:tcW w:w="1656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ЖНВЛП ценовой категории от 50 до 500 руб.</w:t>
            </w:r>
          </w:p>
        </w:tc>
        <w:tc>
          <w:tcPr>
            <w:tcW w:w="865" w:type="pct"/>
            <w:vAlign w:val="center"/>
          </w:tcPr>
          <w:p w:rsidR="00DF3458" w:rsidRPr="00890D61" w:rsidRDefault="00BC39CB" w:rsidP="00BC39C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DF3458" w:rsidRPr="00890D61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  <w:r w:rsidR="00DF3458">
              <w:rPr>
                <w:rFonts w:eastAsia="Batang"/>
                <w:b/>
                <w:sz w:val="20"/>
                <w:szCs w:val="20"/>
                <w:lang w:eastAsia="ko-KR"/>
              </w:rPr>
              <w:t>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3" w:type="pct"/>
            <w:vAlign w:val="center"/>
          </w:tcPr>
          <w:p w:rsidR="00DF3458" w:rsidRPr="00890D61" w:rsidRDefault="00DF3458" w:rsidP="00BC39C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BC39CB">
              <w:rPr>
                <w:rFonts w:eastAsia="Batang"/>
                <w:b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35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F3458" w:rsidRPr="00890D61" w:rsidTr="00FA0983">
        <w:tc>
          <w:tcPr>
            <w:tcW w:w="1656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ЖНВЛП ценовой категории свыше 500 руб.</w:t>
            </w:r>
          </w:p>
        </w:tc>
        <w:tc>
          <w:tcPr>
            <w:tcW w:w="865" w:type="pct"/>
            <w:vAlign w:val="center"/>
          </w:tcPr>
          <w:p w:rsidR="00DF3458" w:rsidRPr="00890D61" w:rsidRDefault="00DF3458" w:rsidP="00BF724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BF7245"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93" w:type="pct"/>
            <w:vAlign w:val="center"/>
          </w:tcPr>
          <w:p w:rsidR="00DF3458" w:rsidRPr="00890D61" w:rsidRDefault="00DF3458" w:rsidP="00BC39C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BC39CB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F3458" w:rsidRPr="00890D61" w:rsidTr="00FA0983">
        <w:tc>
          <w:tcPr>
            <w:tcW w:w="1656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на ЖНВЛП зарубежного производства</w:t>
            </w:r>
          </w:p>
        </w:tc>
        <w:tc>
          <w:tcPr>
            <w:tcW w:w="865" w:type="pct"/>
            <w:vAlign w:val="center"/>
          </w:tcPr>
          <w:p w:rsidR="00DF3458" w:rsidRPr="00890D61" w:rsidRDefault="00DF3458" w:rsidP="00BF724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BF7245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3" w:type="pct"/>
            <w:vAlign w:val="center"/>
          </w:tcPr>
          <w:p w:rsidR="00DF3458" w:rsidRPr="00890D61" w:rsidRDefault="00DF3458" w:rsidP="00BF724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BF7245"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35" w:type="pct"/>
            <w:vAlign w:val="center"/>
          </w:tcPr>
          <w:p w:rsidR="00DF3458" w:rsidRPr="00890D61" w:rsidRDefault="006F3696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1.2</w:t>
            </w:r>
          </w:p>
        </w:tc>
        <w:tc>
          <w:tcPr>
            <w:tcW w:w="851" w:type="pct"/>
            <w:vAlign w:val="center"/>
          </w:tcPr>
          <w:p w:rsidR="00DF3458" w:rsidRPr="00890D61" w:rsidRDefault="00DF3458" w:rsidP="006F36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6F3696">
              <w:rPr>
                <w:rFonts w:eastAsia="Batang"/>
                <w:b/>
                <w:sz w:val="20"/>
                <w:szCs w:val="20"/>
                <w:lang w:eastAsia="ko-KR"/>
              </w:rPr>
              <w:t>3</w:t>
            </w:r>
          </w:p>
        </w:tc>
      </w:tr>
      <w:tr w:rsidR="00DF3458" w:rsidRPr="00890D61" w:rsidTr="00FA0983">
        <w:tc>
          <w:tcPr>
            <w:tcW w:w="1656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на ЖНВЛП российского производства</w:t>
            </w:r>
          </w:p>
        </w:tc>
        <w:tc>
          <w:tcPr>
            <w:tcW w:w="865" w:type="pct"/>
            <w:vAlign w:val="center"/>
          </w:tcPr>
          <w:p w:rsidR="00DF3458" w:rsidRPr="00890D61" w:rsidRDefault="00695ED2" w:rsidP="00695ED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DF3458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793" w:type="pct"/>
            <w:vAlign w:val="center"/>
          </w:tcPr>
          <w:p w:rsidR="00DF3458" w:rsidRPr="00890D61" w:rsidRDefault="00DF3458" w:rsidP="00BF724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BF7245">
              <w:rPr>
                <w:rFonts w:eastAsia="Batang"/>
                <w:b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835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1.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</w:tr>
    </w:tbl>
    <w:p w:rsidR="00DF3458" w:rsidRPr="00890D61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E0B04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E0B04">
        <w:rPr>
          <w:rFonts w:eastAsia="Batang"/>
          <w:sz w:val="28"/>
          <w:szCs w:val="28"/>
          <w:lang w:eastAsia="ko-KR"/>
        </w:rPr>
        <w:t xml:space="preserve">В </w:t>
      </w:r>
      <w:r w:rsidR="00695ED2">
        <w:rPr>
          <w:rFonts w:eastAsia="Batang"/>
          <w:sz w:val="28"/>
          <w:szCs w:val="28"/>
          <w:lang w:eastAsia="ko-KR"/>
        </w:rPr>
        <w:t>мае</w:t>
      </w:r>
      <w:r w:rsidRPr="00FE0B04">
        <w:rPr>
          <w:rFonts w:eastAsia="Batang"/>
          <w:sz w:val="28"/>
          <w:szCs w:val="28"/>
          <w:lang w:eastAsia="ko-KR"/>
        </w:rPr>
        <w:t xml:space="preserve"> 2017 года по отношению к </w:t>
      </w:r>
      <w:r w:rsidR="00695ED2">
        <w:rPr>
          <w:rFonts w:eastAsia="Batang"/>
          <w:sz w:val="28"/>
          <w:szCs w:val="28"/>
          <w:lang w:eastAsia="ko-KR"/>
        </w:rPr>
        <w:t>апрелю</w:t>
      </w:r>
      <w:r w:rsidRPr="00FE0B04">
        <w:rPr>
          <w:rFonts w:eastAsia="Batang"/>
          <w:sz w:val="28"/>
          <w:szCs w:val="28"/>
          <w:lang w:eastAsia="ko-KR"/>
        </w:rPr>
        <w:t xml:space="preserve"> 2017 года в среднем по России </w:t>
      </w:r>
      <w:r w:rsidRPr="00FE0B04">
        <w:rPr>
          <w:rFonts w:eastAsia="Batang"/>
          <w:i/>
          <w:sz w:val="28"/>
          <w:szCs w:val="28"/>
          <w:u w:val="single"/>
          <w:lang w:eastAsia="ko-KR"/>
        </w:rPr>
        <w:t>розничные цены</w:t>
      </w:r>
      <w:r w:rsidRPr="00FE0B04">
        <w:rPr>
          <w:rFonts w:eastAsia="Batang"/>
          <w:sz w:val="28"/>
          <w:szCs w:val="28"/>
          <w:lang w:eastAsia="ko-KR"/>
        </w:rPr>
        <w:t xml:space="preserve"> на ЖНВЛП </w:t>
      </w:r>
      <w:r w:rsidRPr="00FE0B04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 w:rsidRPr="00FE0B04">
        <w:rPr>
          <w:rFonts w:eastAsia="Batang"/>
          <w:bCs/>
          <w:sz w:val="28"/>
          <w:szCs w:val="28"/>
          <w:lang w:eastAsia="ko-KR"/>
        </w:rPr>
        <w:t xml:space="preserve"> </w:t>
      </w:r>
      <w:r w:rsidRPr="00FE0B04">
        <w:rPr>
          <w:rFonts w:eastAsia="Batang"/>
          <w:sz w:val="28"/>
          <w:szCs w:val="28"/>
          <w:lang w:eastAsia="ko-KR"/>
        </w:rPr>
        <w:t xml:space="preserve">снизились на </w:t>
      </w:r>
      <w:r w:rsidRPr="00FE0B04">
        <w:rPr>
          <w:rFonts w:eastAsia="Batang"/>
          <w:b/>
          <w:sz w:val="28"/>
          <w:szCs w:val="28"/>
          <w:lang w:eastAsia="ko-KR"/>
        </w:rPr>
        <w:t>0.</w:t>
      </w:r>
      <w:r w:rsidR="00695ED2">
        <w:rPr>
          <w:rFonts w:eastAsia="Batang"/>
          <w:b/>
          <w:sz w:val="28"/>
          <w:szCs w:val="28"/>
          <w:lang w:eastAsia="ko-KR"/>
        </w:rPr>
        <w:t>3</w:t>
      </w:r>
      <w:r w:rsidR="00695ED2" w:rsidRPr="00695ED2">
        <w:rPr>
          <w:rFonts w:eastAsia="Batang"/>
          <w:sz w:val="28"/>
          <w:szCs w:val="28"/>
          <w:lang w:eastAsia="ko-KR"/>
        </w:rPr>
        <w:t>,</w:t>
      </w:r>
      <w:r w:rsidRPr="00FE0B04">
        <w:rPr>
          <w:rFonts w:eastAsia="Batang"/>
          <w:b/>
          <w:sz w:val="28"/>
          <w:szCs w:val="28"/>
          <w:lang w:eastAsia="ko-KR"/>
        </w:rPr>
        <w:t xml:space="preserve"> </w:t>
      </w:r>
      <w:r w:rsidRPr="00FE0B04">
        <w:rPr>
          <w:i/>
          <w:sz w:val="28"/>
          <w:szCs w:val="28"/>
          <w:u w:val="single"/>
        </w:rPr>
        <w:t>закупочные (оптовые) цены</w:t>
      </w:r>
      <w:r w:rsidRPr="00FE0B04">
        <w:rPr>
          <w:sz w:val="28"/>
          <w:szCs w:val="28"/>
        </w:rPr>
        <w:t xml:space="preserve"> снизились на </w:t>
      </w:r>
      <w:r w:rsidRPr="00FE0B04">
        <w:rPr>
          <w:b/>
          <w:sz w:val="28"/>
          <w:szCs w:val="28"/>
        </w:rPr>
        <w:t>0.</w:t>
      </w:r>
      <w:r w:rsidR="00695ED2">
        <w:rPr>
          <w:b/>
          <w:sz w:val="28"/>
          <w:szCs w:val="28"/>
        </w:rPr>
        <w:t>6</w:t>
      </w:r>
      <w:r w:rsidRPr="00FE0B04">
        <w:rPr>
          <w:b/>
          <w:sz w:val="28"/>
          <w:szCs w:val="28"/>
        </w:rPr>
        <w:t>%</w:t>
      </w:r>
      <w:r w:rsidR="004963C2">
        <w:rPr>
          <w:sz w:val="28"/>
          <w:szCs w:val="28"/>
        </w:rPr>
        <w:t>.</w:t>
      </w:r>
      <w:r w:rsidRPr="00FE0B04">
        <w:rPr>
          <w:sz w:val="28"/>
          <w:szCs w:val="28"/>
        </w:rPr>
        <w:t xml:space="preserve"> </w:t>
      </w:r>
      <w:r w:rsidRPr="00FE0B04">
        <w:rPr>
          <w:bCs/>
          <w:i/>
          <w:sz w:val="28"/>
          <w:szCs w:val="28"/>
          <w:u w:val="single"/>
        </w:rPr>
        <w:t>фактические отпускные цены производителей</w:t>
      </w:r>
      <w:r w:rsidRPr="00FE0B04">
        <w:rPr>
          <w:bCs/>
          <w:sz w:val="28"/>
          <w:szCs w:val="28"/>
        </w:rPr>
        <w:t xml:space="preserve"> </w:t>
      </w:r>
      <w:r w:rsidR="00695ED2">
        <w:rPr>
          <w:bCs/>
          <w:sz w:val="28"/>
          <w:szCs w:val="28"/>
        </w:rPr>
        <w:t>снизились</w:t>
      </w:r>
      <w:r w:rsidRPr="00FE0B04">
        <w:rPr>
          <w:bCs/>
          <w:sz w:val="28"/>
          <w:szCs w:val="28"/>
        </w:rPr>
        <w:t xml:space="preserve"> на </w:t>
      </w:r>
      <w:r w:rsidRPr="00FE0B04">
        <w:rPr>
          <w:b/>
          <w:bCs/>
          <w:sz w:val="28"/>
          <w:szCs w:val="28"/>
        </w:rPr>
        <w:t>0.</w:t>
      </w:r>
      <w:r w:rsidR="00FE0B04" w:rsidRPr="00FE0B04">
        <w:rPr>
          <w:b/>
          <w:bCs/>
          <w:sz w:val="28"/>
          <w:szCs w:val="28"/>
        </w:rPr>
        <w:t>2</w:t>
      </w:r>
      <w:r w:rsidRPr="00FE0B04">
        <w:rPr>
          <w:b/>
          <w:bCs/>
          <w:sz w:val="28"/>
          <w:szCs w:val="28"/>
        </w:rPr>
        <w:t>%</w:t>
      </w:r>
      <w:r w:rsidRPr="00FE0B04">
        <w:rPr>
          <w:bCs/>
          <w:sz w:val="28"/>
          <w:szCs w:val="28"/>
        </w:rPr>
        <w:t>.</w:t>
      </w:r>
      <w:r w:rsidRPr="00FE0B04">
        <w:rPr>
          <w:sz w:val="28"/>
          <w:szCs w:val="28"/>
        </w:rPr>
        <w:t xml:space="preserve"> </w:t>
      </w:r>
    </w:p>
    <w:p w:rsidR="009D4C30" w:rsidRDefault="00DF3458" w:rsidP="009D4C3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E0B04">
        <w:rPr>
          <w:bCs/>
          <w:i/>
          <w:sz w:val="28"/>
          <w:szCs w:val="28"/>
        </w:rPr>
        <w:t>Закупочные цены</w:t>
      </w:r>
      <w:r w:rsidRPr="00FE0B04">
        <w:rPr>
          <w:bCs/>
          <w:sz w:val="28"/>
          <w:szCs w:val="28"/>
        </w:rPr>
        <w:t xml:space="preserve"> </w:t>
      </w:r>
      <w:r w:rsidRPr="00FE0B04">
        <w:rPr>
          <w:bCs/>
          <w:i/>
          <w:sz w:val="28"/>
          <w:szCs w:val="28"/>
        </w:rPr>
        <w:t xml:space="preserve">на ЖНВЛП </w:t>
      </w:r>
      <w:r w:rsidRPr="00FE0B04">
        <w:rPr>
          <w:b/>
          <w:i/>
          <w:sz w:val="28"/>
          <w:szCs w:val="28"/>
          <w:u w:val="single"/>
        </w:rPr>
        <w:t>госпитального сегмента</w:t>
      </w:r>
      <w:r w:rsidRPr="00FE0B04">
        <w:rPr>
          <w:bCs/>
          <w:sz w:val="28"/>
          <w:szCs w:val="28"/>
        </w:rPr>
        <w:t xml:space="preserve"> </w:t>
      </w:r>
      <w:r w:rsidRPr="00FE0B04">
        <w:rPr>
          <w:sz w:val="28"/>
          <w:szCs w:val="28"/>
        </w:rPr>
        <w:t xml:space="preserve">в </w:t>
      </w:r>
      <w:r w:rsidR="009D4C30">
        <w:rPr>
          <w:sz w:val="28"/>
          <w:szCs w:val="28"/>
        </w:rPr>
        <w:t>мае</w:t>
      </w:r>
      <w:r w:rsidRPr="00FE0B04">
        <w:rPr>
          <w:sz w:val="28"/>
          <w:szCs w:val="28"/>
        </w:rPr>
        <w:t xml:space="preserve"> 2017 года </w:t>
      </w:r>
      <w:r w:rsidR="009D4C30" w:rsidRPr="009D4C30">
        <w:rPr>
          <w:sz w:val="28"/>
          <w:szCs w:val="28"/>
        </w:rPr>
        <w:t xml:space="preserve">по сравнению </w:t>
      </w:r>
      <w:r w:rsidR="009D4C30">
        <w:rPr>
          <w:sz w:val="28"/>
          <w:szCs w:val="28"/>
        </w:rPr>
        <w:t xml:space="preserve">с </w:t>
      </w:r>
      <w:r w:rsidR="009D4C30" w:rsidRPr="009D4C30">
        <w:rPr>
          <w:sz w:val="28"/>
          <w:szCs w:val="28"/>
        </w:rPr>
        <w:t xml:space="preserve">апрелем 2017 года в среднем по России увеличились на </w:t>
      </w:r>
      <w:r w:rsidR="009D4C30" w:rsidRPr="009D4C30">
        <w:rPr>
          <w:b/>
          <w:sz w:val="28"/>
          <w:szCs w:val="28"/>
        </w:rPr>
        <w:t>0.2%</w:t>
      </w:r>
      <w:r w:rsidR="009D4C30">
        <w:rPr>
          <w:sz w:val="28"/>
          <w:szCs w:val="28"/>
        </w:rPr>
        <w:t>.</w:t>
      </w:r>
      <w:r w:rsidR="009D4C30" w:rsidRPr="009D4C30">
        <w:rPr>
          <w:sz w:val="28"/>
          <w:szCs w:val="28"/>
        </w:rPr>
        <w:t xml:space="preserve"> </w:t>
      </w:r>
    </w:p>
    <w:p w:rsidR="00DF3458" w:rsidRDefault="00DF3458" w:rsidP="009D4C3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22A0C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DF3458" w:rsidRPr="00F37810" w:rsidRDefault="00DF3458" w:rsidP="00DF3458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4"/>
        <w:gridCol w:w="1980"/>
        <w:gridCol w:w="1834"/>
        <w:gridCol w:w="1843"/>
      </w:tblGrid>
      <w:tr w:rsidR="00DF3458" w:rsidRPr="0002303F" w:rsidTr="00813F52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DF3458" w:rsidRPr="0002303F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DF3458" w:rsidRPr="0002303F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DF3458" w:rsidRPr="0002303F" w:rsidTr="00813F52">
        <w:trPr>
          <w:tblHeader/>
        </w:trPr>
        <w:tc>
          <w:tcPr>
            <w:tcW w:w="2146" w:type="pct"/>
            <w:vMerge/>
            <w:vAlign w:val="center"/>
          </w:tcPr>
          <w:p w:rsidR="00DF3458" w:rsidRPr="0002303F" w:rsidRDefault="00DF3458" w:rsidP="00813F52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DF3458" w:rsidRPr="00A65E5C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DF3458" w:rsidRPr="00A65E5C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DF3458" w:rsidRPr="00A65E5C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ОП</w:t>
            </w:r>
          </w:p>
        </w:tc>
      </w:tr>
      <w:tr w:rsidR="00DF3458" w:rsidRPr="0002303F" w:rsidTr="00813F52">
        <w:tc>
          <w:tcPr>
            <w:tcW w:w="2146" w:type="pct"/>
          </w:tcPr>
          <w:p w:rsidR="00DF3458" w:rsidRPr="0002303F" w:rsidRDefault="00DF3458" w:rsidP="00813F52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DF3458" w:rsidRPr="0002303F" w:rsidRDefault="00DF3458" w:rsidP="00813F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925" w:type="pct"/>
            <w:vAlign w:val="center"/>
          </w:tcPr>
          <w:p w:rsidR="00DF3458" w:rsidRPr="0002303F" w:rsidRDefault="00695ED2" w:rsidP="00695E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345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30" w:type="pct"/>
            <w:vAlign w:val="center"/>
          </w:tcPr>
          <w:p w:rsidR="00DF3458" w:rsidRPr="0002303F" w:rsidRDefault="00FE0B04" w:rsidP="00695E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695ED2">
              <w:rPr>
                <w:sz w:val="20"/>
                <w:szCs w:val="20"/>
              </w:rPr>
              <w:t>3</w:t>
            </w:r>
          </w:p>
        </w:tc>
      </w:tr>
      <w:tr w:rsidR="00DF3458" w:rsidRPr="0002303F" w:rsidTr="00813F52">
        <w:tc>
          <w:tcPr>
            <w:tcW w:w="2146" w:type="pct"/>
          </w:tcPr>
          <w:p w:rsidR="00DF3458" w:rsidRPr="0002303F" w:rsidRDefault="00DF3458" w:rsidP="00813F52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DF3458" w:rsidRPr="0002303F" w:rsidRDefault="00DF3458" w:rsidP="00695E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695ED2">
              <w:rPr>
                <w:sz w:val="20"/>
                <w:szCs w:val="20"/>
              </w:rPr>
              <w:t>9</w:t>
            </w:r>
          </w:p>
        </w:tc>
        <w:tc>
          <w:tcPr>
            <w:tcW w:w="925" w:type="pct"/>
            <w:vAlign w:val="center"/>
          </w:tcPr>
          <w:p w:rsidR="00DF3458" w:rsidRPr="0002303F" w:rsidRDefault="00695ED2" w:rsidP="00813F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</w:t>
            </w:r>
          </w:p>
        </w:tc>
        <w:tc>
          <w:tcPr>
            <w:tcW w:w="930" w:type="pct"/>
            <w:vAlign w:val="center"/>
          </w:tcPr>
          <w:p w:rsidR="00DF3458" w:rsidRPr="0002303F" w:rsidRDefault="00DF3458" w:rsidP="00695E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695ED2">
              <w:rPr>
                <w:sz w:val="20"/>
                <w:szCs w:val="20"/>
              </w:rPr>
              <w:t>9</w:t>
            </w:r>
          </w:p>
        </w:tc>
      </w:tr>
    </w:tbl>
    <w:p w:rsidR="00DF3458" w:rsidRPr="00F37810" w:rsidRDefault="00DF3458" w:rsidP="00DF3458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FE0B04" w:rsidRPr="00FE0B04" w:rsidRDefault="00DF3458" w:rsidP="00695ED2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FE0B04">
        <w:rPr>
          <w:i/>
          <w:sz w:val="28"/>
          <w:szCs w:val="28"/>
          <w:u w:val="single"/>
        </w:rPr>
        <w:t>Величина розничных торговых надбавок</w:t>
      </w:r>
      <w:r w:rsidRPr="00FE0B04">
        <w:rPr>
          <w:sz w:val="28"/>
          <w:szCs w:val="28"/>
        </w:rPr>
        <w:t xml:space="preserve"> на сопоставляемые ЖНВЛП в </w:t>
      </w:r>
      <w:r w:rsidR="00695ED2">
        <w:rPr>
          <w:sz w:val="28"/>
          <w:szCs w:val="28"/>
        </w:rPr>
        <w:t>мае</w:t>
      </w:r>
      <w:r w:rsidRPr="00FE0B04">
        <w:rPr>
          <w:sz w:val="28"/>
          <w:szCs w:val="28"/>
        </w:rPr>
        <w:t xml:space="preserve"> 2017 года по сравнению с </w:t>
      </w:r>
      <w:r w:rsidR="00695ED2">
        <w:rPr>
          <w:sz w:val="28"/>
          <w:szCs w:val="28"/>
        </w:rPr>
        <w:t>апрелем</w:t>
      </w:r>
      <w:r w:rsidRPr="00FE0B04">
        <w:rPr>
          <w:sz w:val="28"/>
          <w:szCs w:val="28"/>
        </w:rPr>
        <w:t xml:space="preserve"> 2017 года </w:t>
      </w:r>
      <w:r w:rsidR="00FE0B04" w:rsidRPr="00FE0B04">
        <w:rPr>
          <w:sz w:val="28"/>
          <w:szCs w:val="28"/>
        </w:rPr>
        <w:t xml:space="preserve">составила </w:t>
      </w:r>
      <w:r w:rsidR="00695ED2">
        <w:rPr>
          <w:b/>
          <w:sz w:val="28"/>
          <w:szCs w:val="28"/>
        </w:rPr>
        <w:t>23.9</w:t>
      </w:r>
      <w:r w:rsidR="00695ED2" w:rsidRPr="00B75DC4">
        <w:rPr>
          <w:b/>
          <w:sz w:val="28"/>
          <w:szCs w:val="28"/>
        </w:rPr>
        <w:t>%</w:t>
      </w:r>
      <w:r w:rsidR="00695ED2">
        <w:rPr>
          <w:sz w:val="28"/>
          <w:szCs w:val="28"/>
        </w:rPr>
        <w:t xml:space="preserve"> (в апреле 2017 года и в декабре 2016</w:t>
      </w:r>
      <w:r w:rsidR="00695ED2" w:rsidRPr="00B75DC4">
        <w:rPr>
          <w:sz w:val="28"/>
          <w:szCs w:val="28"/>
        </w:rPr>
        <w:t xml:space="preserve"> года </w:t>
      </w:r>
      <w:r w:rsidR="00695ED2">
        <w:rPr>
          <w:b/>
          <w:sz w:val="28"/>
          <w:szCs w:val="28"/>
        </w:rPr>
        <w:t>23.7</w:t>
      </w:r>
      <w:r w:rsidR="00695ED2" w:rsidRPr="00B75DC4">
        <w:rPr>
          <w:b/>
          <w:sz w:val="28"/>
          <w:szCs w:val="28"/>
        </w:rPr>
        <w:t>%</w:t>
      </w:r>
      <w:r w:rsidR="00695ED2" w:rsidRPr="00B75DC4">
        <w:rPr>
          <w:sz w:val="28"/>
          <w:szCs w:val="28"/>
        </w:rPr>
        <w:t xml:space="preserve"> и </w:t>
      </w:r>
      <w:r w:rsidR="00695ED2">
        <w:rPr>
          <w:b/>
          <w:sz w:val="28"/>
          <w:szCs w:val="28"/>
        </w:rPr>
        <w:t>23.9</w:t>
      </w:r>
      <w:r w:rsidR="00695ED2" w:rsidRPr="00B75DC4">
        <w:rPr>
          <w:b/>
          <w:sz w:val="28"/>
          <w:szCs w:val="28"/>
        </w:rPr>
        <w:t>%</w:t>
      </w:r>
      <w:r w:rsidR="00695ED2" w:rsidRPr="00B75DC4">
        <w:rPr>
          <w:sz w:val="28"/>
          <w:szCs w:val="28"/>
        </w:rPr>
        <w:t xml:space="preserve"> соответственно).</w:t>
      </w:r>
    </w:p>
    <w:p w:rsidR="005C026E" w:rsidRPr="005C026E" w:rsidRDefault="00DF3458" w:rsidP="00695ED2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FE0B0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FE0B04">
        <w:rPr>
          <w:bCs/>
          <w:sz w:val="28"/>
          <w:szCs w:val="28"/>
        </w:rPr>
        <w:t xml:space="preserve"> на ЖНВЛП в </w:t>
      </w:r>
      <w:r w:rsidR="00695ED2">
        <w:rPr>
          <w:bCs/>
          <w:sz w:val="28"/>
          <w:szCs w:val="28"/>
        </w:rPr>
        <w:t>мае</w:t>
      </w:r>
      <w:r w:rsidRPr="00FE0B04">
        <w:rPr>
          <w:bCs/>
          <w:sz w:val="28"/>
          <w:szCs w:val="28"/>
        </w:rPr>
        <w:t xml:space="preserve"> 2017 года в сравнении с </w:t>
      </w:r>
      <w:r w:rsidR="00695ED2">
        <w:rPr>
          <w:bCs/>
          <w:sz w:val="28"/>
          <w:szCs w:val="28"/>
        </w:rPr>
        <w:t>апрелем</w:t>
      </w:r>
      <w:r w:rsidRPr="00FE0B04">
        <w:rPr>
          <w:bCs/>
          <w:sz w:val="28"/>
          <w:szCs w:val="28"/>
        </w:rPr>
        <w:t xml:space="preserve"> 2017 года </w:t>
      </w:r>
      <w:r w:rsidR="00FE0B04" w:rsidRPr="00FE0B04">
        <w:rPr>
          <w:bCs/>
          <w:sz w:val="28"/>
          <w:szCs w:val="28"/>
        </w:rPr>
        <w:t xml:space="preserve">составила </w:t>
      </w:r>
      <w:r w:rsidR="00695ED2">
        <w:rPr>
          <w:b/>
          <w:bCs/>
          <w:sz w:val="28"/>
          <w:szCs w:val="28"/>
        </w:rPr>
        <w:t>5.3</w:t>
      </w:r>
      <w:r w:rsidR="00695ED2" w:rsidRPr="00B75DC4">
        <w:rPr>
          <w:b/>
          <w:bCs/>
          <w:sz w:val="28"/>
          <w:szCs w:val="28"/>
        </w:rPr>
        <w:t>%</w:t>
      </w:r>
      <w:r w:rsidR="00695ED2">
        <w:rPr>
          <w:bCs/>
          <w:sz w:val="28"/>
          <w:szCs w:val="28"/>
        </w:rPr>
        <w:t xml:space="preserve"> (в апреле 2017 года и в декабре 2016</w:t>
      </w:r>
      <w:r w:rsidR="00695ED2" w:rsidRPr="00B75DC4">
        <w:rPr>
          <w:bCs/>
          <w:sz w:val="28"/>
          <w:szCs w:val="28"/>
        </w:rPr>
        <w:t xml:space="preserve"> года </w:t>
      </w:r>
      <w:r w:rsidR="00695ED2">
        <w:rPr>
          <w:b/>
          <w:bCs/>
          <w:sz w:val="28"/>
          <w:szCs w:val="28"/>
        </w:rPr>
        <w:t>5.6</w:t>
      </w:r>
      <w:r w:rsidR="00695ED2" w:rsidRPr="00B75DC4">
        <w:rPr>
          <w:b/>
          <w:bCs/>
          <w:sz w:val="28"/>
          <w:szCs w:val="28"/>
        </w:rPr>
        <w:t>%</w:t>
      </w:r>
      <w:r w:rsidR="00695ED2" w:rsidRPr="00B75DC4">
        <w:rPr>
          <w:bCs/>
          <w:sz w:val="28"/>
          <w:szCs w:val="28"/>
        </w:rPr>
        <w:t xml:space="preserve"> и </w:t>
      </w:r>
      <w:r w:rsidR="00695ED2">
        <w:rPr>
          <w:b/>
          <w:bCs/>
          <w:sz w:val="28"/>
          <w:szCs w:val="28"/>
        </w:rPr>
        <w:t>5.9</w:t>
      </w:r>
      <w:r w:rsidR="00695ED2" w:rsidRPr="00B75DC4">
        <w:rPr>
          <w:b/>
          <w:bCs/>
          <w:sz w:val="28"/>
          <w:szCs w:val="28"/>
        </w:rPr>
        <w:t>%</w:t>
      </w:r>
      <w:r w:rsidR="00695ED2" w:rsidRPr="00B75DC4">
        <w:rPr>
          <w:bCs/>
          <w:sz w:val="28"/>
          <w:szCs w:val="28"/>
        </w:rPr>
        <w:t xml:space="preserve"> соответственно).</w:t>
      </w:r>
    </w:p>
    <w:p w:rsidR="00DF3458" w:rsidRPr="005C026E" w:rsidRDefault="00DF3458" w:rsidP="00DF3458">
      <w:pPr>
        <w:widowControl w:val="0"/>
        <w:spacing w:line="0" w:lineRule="atLeast"/>
        <w:ind w:firstLine="851"/>
        <w:jc w:val="center"/>
        <w:rPr>
          <w:sz w:val="28"/>
          <w:szCs w:val="28"/>
        </w:rPr>
      </w:pPr>
    </w:p>
    <w:p w:rsidR="005C026E" w:rsidRPr="005C026E" w:rsidRDefault="005C026E" w:rsidP="00DF3458">
      <w:pPr>
        <w:widowControl w:val="0"/>
        <w:spacing w:line="0" w:lineRule="atLeast"/>
        <w:ind w:firstLine="851"/>
        <w:jc w:val="center"/>
        <w:rPr>
          <w:b/>
          <w:i/>
          <w:sz w:val="52"/>
          <w:szCs w:val="52"/>
        </w:rPr>
      </w:pPr>
    </w:p>
    <w:p w:rsidR="00DF3458" w:rsidRPr="00970DB9" w:rsidRDefault="00DF3458" w:rsidP="00DF3458">
      <w:pPr>
        <w:widowControl w:val="0"/>
        <w:spacing w:line="0" w:lineRule="atLeast"/>
        <w:ind w:firstLine="851"/>
        <w:jc w:val="both"/>
        <w:rPr>
          <w:bCs/>
          <w:sz w:val="20"/>
          <w:szCs w:val="20"/>
        </w:rPr>
      </w:pPr>
    </w:p>
    <w:p w:rsidR="00695ED2" w:rsidRDefault="00695ED2" w:rsidP="00AF276D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AF276D" w:rsidRPr="00040667" w:rsidRDefault="00AF276D" w:rsidP="00AF276D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  <w:r w:rsidRPr="0000558F">
        <w:rPr>
          <w:b/>
          <w:i/>
          <w:sz w:val="28"/>
          <w:szCs w:val="28"/>
        </w:rPr>
        <w:lastRenderedPageBreak/>
        <w:t xml:space="preserve">Ассортиментная доступность </w:t>
      </w:r>
      <w:r w:rsidRPr="00040667">
        <w:rPr>
          <w:b/>
          <w:i/>
          <w:color w:val="000000"/>
          <w:sz w:val="28"/>
          <w:szCs w:val="28"/>
        </w:rPr>
        <w:t>ЖНВЛП</w:t>
      </w:r>
    </w:p>
    <w:p w:rsidR="00AF276D" w:rsidRPr="00040667" w:rsidRDefault="00AF276D" w:rsidP="00AF276D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AF276D" w:rsidRPr="00040667" w:rsidRDefault="00AF276D" w:rsidP="00AF276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мае</w:t>
      </w:r>
      <w:r w:rsidRPr="00040667">
        <w:rPr>
          <w:color w:val="000000"/>
          <w:sz w:val="28"/>
          <w:szCs w:val="28"/>
        </w:rPr>
        <w:t xml:space="preserve"> 2017 года в ряде регионов по-прежнему респондентами предоставляется информация по неполному ассортименту ЖНВЛП как в госпитальном, так и в амбулаторном сегментах фармацевтического рынка.</w:t>
      </w:r>
    </w:p>
    <w:p w:rsidR="00AF276D" w:rsidRPr="00040667" w:rsidRDefault="00AF276D" w:rsidP="00AF276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AF276D" w:rsidRPr="00040667" w:rsidRDefault="00AF276D" w:rsidP="00AF27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Таблица 22. Регионы, в которых присутствует наименьшее количество наименований ЖНВЛП (по МНН) </w:t>
      </w:r>
    </w:p>
    <w:p w:rsidR="00AF276D" w:rsidRDefault="00AF276D" w:rsidP="00AF27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AF276D" w:rsidRPr="00CF012E" w:rsidTr="00BC39CB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AF276D" w:rsidRPr="00CF012E" w:rsidTr="00BC39CB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F276D" w:rsidRPr="00CF012E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12E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AF276D" w:rsidRPr="00CF012E" w:rsidTr="00BC39CB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AF276D" w:rsidRPr="00411729" w:rsidRDefault="00AF276D" w:rsidP="00BC39CB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1729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</w:tcPr>
          <w:p w:rsidR="00AF276D" w:rsidRPr="00411729" w:rsidRDefault="00AF276D" w:rsidP="00BC39CB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000000" w:fill="FF6600"/>
            <w:noWrap/>
          </w:tcPr>
          <w:p w:rsidR="00AF276D" w:rsidRPr="00411729" w:rsidRDefault="00AF276D" w:rsidP="00BC39CB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000000" w:fill="FF6600"/>
            <w:noWrap/>
          </w:tcPr>
          <w:p w:rsidR="00AF276D" w:rsidRPr="00411729" w:rsidRDefault="00AF276D" w:rsidP="00BC39CB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AF276D" w:rsidRPr="00411729" w:rsidRDefault="00AF276D" w:rsidP="00BC39CB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362" w:type="pct"/>
            <w:shd w:val="clear" w:color="000000" w:fill="FF6600"/>
            <w:noWrap/>
          </w:tcPr>
          <w:p w:rsidR="00AF276D" w:rsidRPr="00411729" w:rsidRDefault="00AF276D" w:rsidP="00BC39CB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000000" w:fill="FF6600"/>
            <w:noWrap/>
          </w:tcPr>
          <w:p w:rsidR="00AF276D" w:rsidRPr="00411729" w:rsidRDefault="00AF276D" w:rsidP="00BC39CB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000000" w:fill="FF6600"/>
            <w:noWrap/>
          </w:tcPr>
          <w:p w:rsidR="00AF276D" w:rsidRPr="00411729" w:rsidRDefault="00AF276D" w:rsidP="00BC39CB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</w:tcPr>
          <w:p w:rsidR="00AF276D" w:rsidRPr="00411729" w:rsidRDefault="00AF276D" w:rsidP="00BC39CB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000000" w:fill="FF6600"/>
            <w:noWrap/>
          </w:tcPr>
          <w:p w:rsidR="00AF276D" w:rsidRPr="00411729" w:rsidRDefault="00AF276D" w:rsidP="00BC39CB">
            <w:pPr>
              <w:jc w:val="center"/>
              <w:rPr>
                <w:b/>
                <w:sz w:val="20"/>
                <w:szCs w:val="20"/>
              </w:rPr>
            </w:pPr>
            <w:r w:rsidRPr="00411729">
              <w:rPr>
                <w:b/>
                <w:sz w:val="20"/>
                <w:szCs w:val="20"/>
              </w:rPr>
              <w:t>321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328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330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305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295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187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176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154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365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306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311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282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251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203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189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111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289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268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185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183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137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329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351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232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146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302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287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314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315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357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342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352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214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217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201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359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340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331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312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351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194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186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316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303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266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274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269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293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269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355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258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191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164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146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245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295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322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243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328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277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210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183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200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344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190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164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197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376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238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379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308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296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289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283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311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397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235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234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338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272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276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267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249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284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280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284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311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248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259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140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73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194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161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color w:val="FF0000"/>
                <w:sz w:val="20"/>
                <w:szCs w:val="20"/>
              </w:rPr>
            </w:pPr>
            <w:r w:rsidRPr="00F700E4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AF276D" w:rsidRPr="00F700E4" w:rsidTr="00BC3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F276D" w:rsidRPr="00F700E4" w:rsidRDefault="00AF276D" w:rsidP="00BC39CB">
            <w:pPr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</w:tcPr>
          <w:p w:rsidR="00AF276D" w:rsidRPr="00F700E4" w:rsidRDefault="00AF276D" w:rsidP="00BC39CB">
            <w:pPr>
              <w:jc w:val="center"/>
              <w:rPr>
                <w:sz w:val="20"/>
                <w:szCs w:val="20"/>
              </w:rPr>
            </w:pPr>
            <w:r w:rsidRPr="00F700E4">
              <w:rPr>
                <w:sz w:val="20"/>
                <w:szCs w:val="20"/>
              </w:rPr>
              <w:t>314</w:t>
            </w:r>
          </w:p>
        </w:tc>
      </w:tr>
    </w:tbl>
    <w:p w:rsidR="00AF276D" w:rsidRDefault="00AF276D" w:rsidP="00AF276D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sectPr w:rsidR="00DF3458" w:rsidSect="005B1F62">
      <w:footerReference w:type="even" r:id="rId7"/>
      <w:footerReference w:type="default" r:id="rId8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48" w:rsidRDefault="00DB0148">
      <w:r>
        <w:separator/>
      </w:r>
    </w:p>
  </w:endnote>
  <w:endnote w:type="continuationSeparator" w:id="0">
    <w:p w:rsidR="00DB0148" w:rsidRDefault="00DB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EE" w:rsidRDefault="00F601EE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F601EE" w:rsidRDefault="00F601EE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EE" w:rsidRDefault="00F601EE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90984">
      <w:rPr>
        <w:rStyle w:val="af5"/>
        <w:noProof/>
      </w:rPr>
      <w:t>51</w:t>
    </w:r>
    <w:r>
      <w:rPr>
        <w:rStyle w:val="af5"/>
      </w:rPr>
      <w:fldChar w:fldCharType="end"/>
    </w:r>
  </w:p>
  <w:p w:rsidR="00F601EE" w:rsidRDefault="00F601EE" w:rsidP="00CC5347">
    <w:pPr>
      <w:pStyle w:val="ad"/>
      <w:ind w:right="360"/>
      <w:jc w:val="right"/>
    </w:pPr>
  </w:p>
  <w:p w:rsidR="00F601EE" w:rsidRDefault="00F601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48" w:rsidRDefault="00DB0148">
      <w:r>
        <w:separator/>
      </w:r>
    </w:p>
  </w:footnote>
  <w:footnote w:type="continuationSeparator" w:id="0">
    <w:p w:rsidR="00DB0148" w:rsidRDefault="00DB0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7"/>
    <w:rsid w:val="0000020B"/>
    <w:rsid w:val="0000022D"/>
    <w:rsid w:val="00000617"/>
    <w:rsid w:val="00000A3B"/>
    <w:rsid w:val="00001CCA"/>
    <w:rsid w:val="00001E0C"/>
    <w:rsid w:val="0000292C"/>
    <w:rsid w:val="00002F93"/>
    <w:rsid w:val="000030C9"/>
    <w:rsid w:val="000035C9"/>
    <w:rsid w:val="000036A0"/>
    <w:rsid w:val="0000392E"/>
    <w:rsid w:val="0000439B"/>
    <w:rsid w:val="000048DB"/>
    <w:rsid w:val="00004CD2"/>
    <w:rsid w:val="00005178"/>
    <w:rsid w:val="000051C8"/>
    <w:rsid w:val="0000558F"/>
    <w:rsid w:val="000056F9"/>
    <w:rsid w:val="00005786"/>
    <w:rsid w:val="0000588E"/>
    <w:rsid w:val="00005DDE"/>
    <w:rsid w:val="00006675"/>
    <w:rsid w:val="00006985"/>
    <w:rsid w:val="00006D21"/>
    <w:rsid w:val="00007AED"/>
    <w:rsid w:val="00007E24"/>
    <w:rsid w:val="000100D7"/>
    <w:rsid w:val="000106DE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037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2CA"/>
    <w:rsid w:val="000256E1"/>
    <w:rsid w:val="00025A86"/>
    <w:rsid w:val="00025EF9"/>
    <w:rsid w:val="00025F3F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0F3B"/>
    <w:rsid w:val="00032BDD"/>
    <w:rsid w:val="000332B8"/>
    <w:rsid w:val="000333A1"/>
    <w:rsid w:val="00033972"/>
    <w:rsid w:val="00033B62"/>
    <w:rsid w:val="000341BD"/>
    <w:rsid w:val="000345F3"/>
    <w:rsid w:val="000348A3"/>
    <w:rsid w:val="00034BD7"/>
    <w:rsid w:val="00034C3E"/>
    <w:rsid w:val="000356F3"/>
    <w:rsid w:val="00035B88"/>
    <w:rsid w:val="00035FC0"/>
    <w:rsid w:val="00036E4F"/>
    <w:rsid w:val="00037235"/>
    <w:rsid w:val="0003756A"/>
    <w:rsid w:val="00037D0D"/>
    <w:rsid w:val="000400A7"/>
    <w:rsid w:val="00040645"/>
    <w:rsid w:val="00040667"/>
    <w:rsid w:val="000407DE"/>
    <w:rsid w:val="00040FFB"/>
    <w:rsid w:val="00041337"/>
    <w:rsid w:val="00041BDF"/>
    <w:rsid w:val="0004266F"/>
    <w:rsid w:val="000429BB"/>
    <w:rsid w:val="0004328C"/>
    <w:rsid w:val="0004390F"/>
    <w:rsid w:val="000440B7"/>
    <w:rsid w:val="0004469D"/>
    <w:rsid w:val="00046061"/>
    <w:rsid w:val="00046677"/>
    <w:rsid w:val="00047D27"/>
    <w:rsid w:val="00047D3A"/>
    <w:rsid w:val="0005003B"/>
    <w:rsid w:val="00050C6D"/>
    <w:rsid w:val="00050CCB"/>
    <w:rsid w:val="00050F07"/>
    <w:rsid w:val="000510C2"/>
    <w:rsid w:val="00051127"/>
    <w:rsid w:val="000518AD"/>
    <w:rsid w:val="000526A1"/>
    <w:rsid w:val="00052988"/>
    <w:rsid w:val="0005336A"/>
    <w:rsid w:val="000535B6"/>
    <w:rsid w:val="00053B39"/>
    <w:rsid w:val="000542E2"/>
    <w:rsid w:val="000543DA"/>
    <w:rsid w:val="0005487D"/>
    <w:rsid w:val="00054A14"/>
    <w:rsid w:val="00054B80"/>
    <w:rsid w:val="0005507F"/>
    <w:rsid w:val="0005565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551"/>
    <w:rsid w:val="00064F17"/>
    <w:rsid w:val="000659B7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4038"/>
    <w:rsid w:val="000746FA"/>
    <w:rsid w:val="00074F70"/>
    <w:rsid w:val="000754E0"/>
    <w:rsid w:val="00075C12"/>
    <w:rsid w:val="00076064"/>
    <w:rsid w:val="00077EA4"/>
    <w:rsid w:val="00080017"/>
    <w:rsid w:val="00080C7C"/>
    <w:rsid w:val="00080D5E"/>
    <w:rsid w:val="000810D7"/>
    <w:rsid w:val="00081755"/>
    <w:rsid w:val="00081846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BFB"/>
    <w:rsid w:val="00090DEC"/>
    <w:rsid w:val="00090F21"/>
    <w:rsid w:val="00090FB7"/>
    <w:rsid w:val="0009239A"/>
    <w:rsid w:val="000928FD"/>
    <w:rsid w:val="0009311A"/>
    <w:rsid w:val="000939BF"/>
    <w:rsid w:val="00093DE0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4DC9"/>
    <w:rsid w:val="000A5101"/>
    <w:rsid w:val="000A5203"/>
    <w:rsid w:val="000A56AF"/>
    <w:rsid w:val="000A5F2A"/>
    <w:rsid w:val="000A657C"/>
    <w:rsid w:val="000A6CF1"/>
    <w:rsid w:val="000A6D5E"/>
    <w:rsid w:val="000A7288"/>
    <w:rsid w:val="000A740A"/>
    <w:rsid w:val="000A74B2"/>
    <w:rsid w:val="000A7E75"/>
    <w:rsid w:val="000B023F"/>
    <w:rsid w:val="000B0A9B"/>
    <w:rsid w:val="000B10B6"/>
    <w:rsid w:val="000B2360"/>
    <w:rsid w:val="000B273B"/>
    <w:rsid w:val="000B282F"/>
    <w:rsid w:val="000B31AC"/>
    <w:rsid w:val="000B3E9B"/>
    <w:rsid w:val="000B40A6"/>
    <w:rsid w:val="000B42EC"/>
    <w:rsid w:val="000B450E"/>
    <w:rsid w:val="000B55D5"/>
    <w:rsid w:val="000B5C0C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312"/>
    <w:rsid w:val="000C5767"/>
    <w:rsid w:val="000C5F47"/>
    <w:rsid w:val="000C6350"/>
    <w:rsid w:val="000C6770"/>
    <w:rsid w:val="000C6BE3"/>
    <w:rsid w:val="000C6F0A"/>
    <w:rsid w:val="000C70FB"/>
    <w:rsid w:val="000D0490"/>
    <w:rsid w:val="000D0493"/>
    <w:rsid w:val="000D087A"/>
    <w:rsid w:val="000D1476"/>
    <w:rsid w:val="000D232E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590E"/>
    <w:rsid w:val="000D6816"/>
    <w:rsid w:val="000D6D79"/>
    <w:rsid w:val="000D6E0F"/>
    <w:rsid w:val="000D72BE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047"/>
    <w:rsid w:val="000E44F7"/>
    <w:rsid w:val="000E450D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649"/>
    <w:rsid w:val="000F1995"/>
    <w:rsid w:val="000F1B11"/>
    <w:rsid w:val="000F227C"/>
    <w:rsid w:val="000F22C9"/>
    <w:rsid w:val="000F2CDF"/>
    <w:rsid w:val="000F3035"/>
    <w:rsid w:val="000F5324"/>
    <w:rsid w:val="000F5445"/>
    <w:rsid w:val="000F5D4D"/>
    <w:rsid w:val="000F6090"/>
    <w:rsid w:val="000F60CC"/>
    <w:rsid w:val="000F69BA"/>
    <w:rsid w:val="000F6E80"/>
    <w:rsid w:val="000F7B77"/>
    <w:rsid w:val="0010139A"/>
    <w:rsid w:val="00101820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4EF9"/>
    <w:rsid w:val="00105194"/>
    <w:rsid w:val="001063D6"/>
    <w:rsid w:val="0010648C"/>
    <w:rsid w:val="00106EC6"/>
    <w:rsid w:val="00107119"/>
    <w:rsid w:val="00107C93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8D8"/>
    <w:rsid w:val="00117A18"/>
    <w:rsid w:val="0012080F"/>
    <w:rsid w:val="0012090D"/>
    <w:rsid w:val="00121489"/>
    <w:rsid w:val="00121E21"/>
    <w:rsid w:val="001226EC"/>
    <w:rsid w:val="00122A0C"/>
    <w:rsid w:val="001231D5"/>
    <w:rsid w:val="001233F3"/>
    <w:rsid w:val="001236C0"/>
    <w:rsid w:val="00123B15"/>
    <w:rsid w:val="001250C4"/>
    <w:rsid w:val="00125386"/>
    <w:rsid w:val="00125A37"/>
    <w:rsid w:val="00125BEE"/>
    <w:rsid w:val="001265A3"/>
    <w:rsid w:val="00126690"/>
    <w:rsid w:val="00126698"/>
    <w:rsid w:val="001266B3"/>
    <w:rsid w:val="00126F56"/>
    <w:rsid w:val="0012705A"/>
    <w:rsid w:val="001272EB"/>
    <w:rsid w:val="001276DE"/>
    <w:rsid w:val="001279F2"/>
    <w:rsid w:val="00127A6A"/>
    <w:rsid w:val="00127AE7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A78"/>
    <w:rsid w:val="00143BF8"/>
    <w:rsid w:val="0014428A"/>
    <w:rsid w:val="00144495"/>
    <w:rsid w:val="00144C2C"/>
    <w:rsid w:val="001450D3"/>
    <w:rsid w:val="00145992"/>
    <w:rsid w:val="00145DFD"/>
    <w:rsid w:val="00145E2A"/>
    <w:rsid w:val="0014632B"/>
    <w:rsid w:val="00146BD9"/>
    <w:rsid w:val="0014743C"/>
    <w:rsid w:val="001474A3"/>
    <w:rsid w:val="001505A6"/>
    <w:rsid w:val="001505AF"/>
    <w:rsid w:val="00150D5F"/>
    <w:rsid w:val="0015113E"/>
    <w:rsid w:val="00151651"/>
    <w:rsid w:val="00151A5F"/>
    <w:rsid w:val="00152676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5F6"/>
    <w:rsid w:val="00156C3B"/>
    <w:rsid w:val="001573BC"/>
    <w:rsid w:val="001603AE"/>
    <w:rsid w:val="001605A5"/>
    <w:rsid w:val="001605FF"/>
    <w:rsid w:val="00161A7F"/>
    <w:rsid w:val="00161DAA"/>
    <w:rsid w:val="00162000"/>
    <w:rsid w:val="0016234E"/>
    <w:rsid w:val="001629B3"/>
    <w:rsid w:val="00163780"/>
    <w:rsid w:val="00163BE8"/>
    <w:rsid w:val="00163C71"/>
    <w:rsid w:val="00164AA5"/>
    <w:rsid w:val="00164AF6"/>
    <w:rsid w:val="00164C1C"/>
    <w:rsid w:val="00164CF7"/>
    <w:rsid w:val="00165285"/>
    <w:rsid w:val="0016535F"/>
    <w:rsid w:val="00165834"/>
    <w:rsid w:val="00165897"/>
    <w:rsid w:val="00165C8D"/>
    <w:rsid w:val="001662FA"/>
    <w:rsid w:val="001666CB"/>
    <w:rsid w:val="00166E84"/>
    <w:rsid w:val="00167722"/>
    <w:rsid w:val="0016779C"/>
    <w:rsid w:val="0016779E"/>
    <w:rsid w:val="001677A0"/>
    <w:rsid w:val="00167B81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2CA2"/>
    <w:rsid w:val="00172EB5"/>
    <w:rsid w:val="00173182"/>
    <w:rsid w:val="001734D0"/>
    <w:rsid w:val="001736CA"/>
    <w:rsid w:val="00173AC9"/>
    <w:rsid w:val="001740C2"/>
    <w:rsid w:val="00174531"/>
    <w:rsid w:val="00174C66"/>
    <w:rsid w:val="001759FE"/>
    <w:rsid w:val="00175B26"/>
    <w:rsid w:val="00175BBD"/>
    <w:rsid w:val="00176BE2"/>
    <w:rsid w:val="00177144"/>
    <w:rsid w:val="00177163"/>
    <w:rsid w:val="00177211"/>
    <w:rsid w:val="001779E4"/>
    <w:rsid w:val="00177D0C"/>
    <w:rsid w:val="00177D17"/>
    <w:rsid w:val="00177DF3"/>
    <w:rsid w:val="00177E80"/>
    <w:rsid w:val="0018013D"/>
    <w:rsid w:val="00180817"/>
    <w:rsid w:val="00180CEF"/>
    <w:rsid w:val="00180E20"/>
    <w:rsid w:val="001815E9"/>
    <w:rsid w:val="001817CD"/>
    <w:rsid w:val="001819FA"/>
    <w:rsid w:val="00181ACC"/>
    <w:rsid w:val="00181BEF"/>
    <w:rsid w:val="00181ECE"/>
    <w:rsid w:val="00183279"/>
    <w:rsid w:val="0018333D"/>
    <w:rsid w:val="001845D5"/>
    <w:rsid w:val="00184626"/>
    <w:rsid w:val="00185523"/>
    <w:rsid w:val="001856C5"/>
    <w:rsid w:val="00185D56"/>
    <w:rsid w:val="00185F77"/>
    <w:rsid w:val="00186719"/>
    <w:rsid w:val="00187AB9"/>
    <w:rsid w:val="00187CBE"/>
    <w:rsid w:val="00187E32"/>
    <w:rsid w:val="00187EE6"/>
    <w:rsid w:val="001900BB"/>
    <w:rsid w:val="0019038E"/>
    <w:rsid w:val="00190AA3"/>
    <w:rsid w:val="00191518"/>
    <w:rsid w:val="00191691"/>
    <w:rsid w:val="00191BF9"/>
    <w:rsid w:val="00191F72"/>
    <w:rsid w:val="001923B2"/>
    <w:rsid w:val="00193956"/>
    <w:rsid w:val="00193ED6"/>
    <w:rsid w:val="00195222"/>
    <w:rsid w:val="0019606F"/>
    <w:rsid w:val="00196098"/>
    <w:rsid w:val="00196814"/>
    <w:rsid w:val="001969C5"/>
    <w:rsid w:val="00197853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B0194"/>
    <w:rsid w:val="001B0683"/>
    <w:rsid w:val="001B0735"/>
    <w:rsid w:val="001B0E2D"/>
    <w:rsid w:val="001B13BB"/>
    <w:rsid w:val="001B147D"/>
    <w:rsid w:val="001B1486"/>
    <w:rsid w:val="001B16CB"/>
    <w:rsid w:val="001B17ED"/>
    <w:rsid w:val="001B293A"/>
    <w:rsid w:val="001B2F92"/>
    <w:rsid w:val="001B4702"/>
    <w:rsid w:val="001B47F8"/>
    <w:rsid w:val="001B48A7"/>
    <w:rsid w:val="001B531A"/>
    <w:rsid w:val="001B5430"/>
    <w:rsid w:val="001B5586"/>
    <w:rsid w:val="001B55F4"/>
    <w:rsid w:val="001B6DD4"/>
    <w:rsid w:val="001B72D5"/>
    <w:rsid w:val="001B73AD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126"/>
    <w:rsid w:val="001C5638"/>
    <w:rsid w:val="001C5848"/>
    <w:rsid w:val="001C5C16"/>
    <w:rsid w:val="001C5DBC"/>
    <w:rsid w:val="001C668F"/>
    <w:rsid w:val="001C70D4"/>
    <w:rsid w:val="001C7239"/>
    <w:rsid w:val="001C781B"/>
    <w:rsid w:val="001C7B5C"/>
    <w:rsid w:val="001C7E14"/>
    <w:rsid w:val="001D069F"/>
    <w:rsid w:val="001D07FA"/>
    <w:rsid w:val="001D09C9"/>
    <w:rsid w:val="001D0C94"/>
    <w:rsid w:val="001D10FB"/>
    <w:rsid w:val="001D1843"/>
    <w:rsid w:val="001D1C49"/>
    <w:rsid w:val="001D1E1D"/>
    <w:rsid w:val="001D20A0"/>
    <w:rsid w:val="001D2AD3"/>
    <w:rsid w:val="001D2C5F"/>
    <w:rsid w:val="001D2E0C"/>
    <w:rsid w:val="001D33C0"/>
    <w:rsid w:val="001D3BF7"/>
    <w:rsid w:val="001D4019"/>
    <w:rsid w:val="001D484E"/>
    <w:rsid w:val="001D492C"/>
    <w:rsid w:val="001D4DFA"/>
    <w:rsid w:val="001D5528"/>
    <w:rsid w:val="001D5667"/>
    <w:rsid w:val="001D5A4C"/>
    <w:rsid w:val="001D5A7E"/>
    <w:rsid w:val="001D5CDD"/>
    <w:rsid w:val="001D5E73"/>
    <w:rsid w:val="001D646A"/>
    <w:rsid w:val="001D6734"/>
    <w:rsid w:val="001D6AF9"/>
    <w:rsid w:val="001D70D9"/>
    <w:rsid w:val="001D7557"/>
    <w:rsid w:val="001D7FCF"/>
    <w:rsid w:val="001E05ED"/>
    <w:rsid w:val="001E0AB8"/>
    <w:rsid w:val="001E0EA0"/>
    <w:rsid w:val="001E0F96"/>
    <w:rsid w:val="001E13B3"/>
    <w:rsid w:val="001E1746"/>
    <w:rsid w:val="001E1A32"/>
    <w:rsid w:val="001E1B18"/>
    <w:rsid w:val="001E293A"/>
    <w:rsid w:val="001E2C3D"/>
    <w:rsid w:val="001E2FB1"/>
    <w:rsid w:val="001E3EAF"/>
    <w:rsid w:val="001E46A7"/>
    <w:rsid w:val="001E489F"/>
    <w:rsid w:val="001E4C7A"/>
    <w:rsid w:val="001E4E35"/>
    <w:rsid w:val="001E50C5"/>
    <w:rsid w:val="001E5291"/>
    <w:rsid w:val="001E52A9"/>
    <w:rsid w:val="001E5A13"/>
    <w:rsid w:val="001E63CA"/>
    <w:rsid w:val="001E63D1"/>
    <w:rsid w:val="001E684E"/>
    <w:rsid w:val="001E6B49"/>
    <w:rsid w:val="001E6CD9"/>
    <w:rsid w:val="001E710C"/>
    <w:rsid w:val="001E78BB"/>
    <w:rsid w:val="001E7C94"/>
    <w:rsid w:val="001F0083"/>
    <w:rsid w:val="001F1FAE"/>
    <w:rsid w:val="001F231B"/>
    <w:rsid w:val="001F2C36"/>
    <w:rsid w:val="001F413B"/>
    <w:rsid w:val="001F491E"/>
    <w:rsid w:val="001F4A69"/>
    <w:rsid w:val="001F4FC6"/>
    <w:rsid w:val="001F599F"/>
    <w:rsid w:val="001F5B68"/>
    <w:rsid w:val="001F5EFC"/>
    <w:rsid w:val="001F6628"/>
    <w:rsid w:val="001F67B2"/>
    <w:rsid w:val="001F77FB"/>
    <w:rsid w:val="00200B32"/>
    <w:rsid w:val="00200BF4"/>
    <w:rsid w:val="002012A1"/>
    <w:rsid w:val="002020E4"/>
    <w:rsid w:val="00202381"/>
    <w:rsid w:val="002024BA"/>
    <w:rsid w:val="00202CCB"/>
    <w:rsid w:val="00203746"/>
    <w:rsid w:val="0020417D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5CC0"/>
    <w:rsid w:val="00217011"/>
    <w:rsid w:val="002175BC"/>
    <w:rsid w:val="00217AC9"/>
    <w:rsid w:val="0022052F"/>
    <w:rsid w:val="00221C62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0D24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867"/>
    <w:rsid w:val="002359FA"/>
    <w:rsid w:val="00235B08"/>
    <w:rsid w:val="00235E4D"/>
    <w:rsid w:val="00235EB7"/>
    <w:rsid w:val="00235F4C"/>
    <w:rsid w:val="0023652E"/>
    <w:rsid w:val="0023682B"/>
    <w:rsid w:val="00236D1A"/>
    <w:rsid w:val="00236F40"/>
    <w:rsid w:val="00236F7D"/>
    <w:rsid w:val="0023797D"/>
    <w:rsid w:val="0023799F"/>
    <w:rsid w:val="00237A7E"/>
    <w:rsid w:val="00237D09"/>
    <w:rsid w:val="0024004D"/>
    <w:rsid w:val="0024053C"/>
    <w:rsid w:val="0024097C"/>
    <w:rsid w:val="00240CEB"/>
    <w:rsid w:val="00241078"/>
    <w:rsid w:val="00241F7E"/>
    <w:rsid w:val="00242F44"/>
    <w:rsid w:val="0024335A"/>
    <w:rsid w:val="00243462"/>
    <w:rsid w:val="00243666"/>
    <w:rsid w:val="00243C15"/>
    <w:rsid w:val="00243C3C"/>
    <w:rsid w:val="00243C6E"/>
    <w:rsid w:val="002451E8"/>
    <w:rsid w:val="00246094"/>
    <w:rsid w:val="0024612F"/>
    <w:rsid w:val="00246C0A"/>
    <w:rsid w:val="00246CC4"/>
    <w:rsid w:val="00246E74"/>
    <w:rsid w:val="0024703D"/>
    <w:rsid w:val="00247554"/>
    <w:rsid w:val="00250418"/>
    <w:rsid w:val="00250833"/>
    <w:rsid w:val="00250B8B"/>
    <w:rsid w:val="0025124E"/>
    <w:rsid w:val="00251683"/>
    <w:rsid w:val="00251B93"/>
    <w:rsid w:val="00251C49"/>
    <w:rsid w:val="00251D36"/>
    <w:rsid w:val="00251F12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49"/>
    <w:rsid w:val="00256DC9"/>
    <w:rsid w:val="00256E4A"/>
    <w:rsid w:val="002573D0"/>
    <w:rsid w:val="00257A88"/>
    <w:rsid w:val="00257D94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19"/>
    <w:rsid w:val="002646ED"/>
    <w:rsid w:val="00264878"/>
    <w:rsid w:val="00264DB8"/>
    <w:rsid w:val="00264F4E"/>
    <w:rsid w:val="00265544"/>
    <w:rsid w:val="00265744"/>
    <w:rsid w:val="00265E03"/>
    <w:rsid w:val="0026608B"/>
    <w:rsid w:val="0026612D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DE"/>
    <w:rsid w:val="002736CB"/>
    <w:rsid w:val="002737CE"/>
    <w:rsid w:val="00273BD2"/>
    <w:rsid w:val="00274D0D"/>
    <w:rsid w:val="00275715"/>
    <w:rsid w:val="00275ABD"/>
    <w:rsid w:val="00275C77"/>
    <w:rsid w:val="00276228"/>
    <w:rsid w:val="002764A8"/>
    <w:rsid w:val="002764BA"/>
    <w:rsid w:val="00276805"/>
    <w:rsid w:val="0027692F"/>
    <w:rsid w:val="00276A01"/>
    <w:rsid w:val="00276DE6"/>
    <w:rsid w:val="002779C1"/>
    <w:rsid w:val="00277CEC"/>
    <w:rsid w:val="00280733"/>
    <w:rsid w:val="00280A6E"/>
    <w:rsid w:val="00280F6F"/>
    <w:rsid w:val="002810B5"/>
    <w:rsid w:val="00281385"/>
    <w:rsid w:val="00282966"/>
    <w:rsid w:val="002833CF"/>
    <w:rsid w:val="002833EC"/>
    <w:rsid w:val="00283DA4"/>
    <w:rsid w:val="00284C7C"/>
    <w:rsid w:val="00284C82"/>
    <w:rsid w:val="0028526D"/>
    <w:rsid w:val="002853C1"/>
    <w:rsid w:val="00285B5E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5A6"/>
    <w:rsid w:val="00290896"/>
    <w:rsid w:val="00290E55"/>
    <w:rsid w:val="00290F73"/>
    <w:rsid w:val="002911E7"/>
    <w:rsid w:val="00291648"/>
    <w:rsid w:val="002919D2"/>
    <w:rsid w:val="002919DE"/>
    <w:rsid w:val="00291AEA"/>
    <w:rsid w:val="00291BFB"/>
    <w:rsid w:val="00291E47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972C8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9C8"/>
    <w:rsid w:val="002A3A92"/>
    <w:rsid w:val="002A3B2A"/>
    <w:rsid w:val="002A3B8E"/>
    <w:rsid w:val="002A3F0E"/>
    <w:rsid w:val="002A4A5A"/>
    <w:rsid w:val="002A4C37"/>
    <w:rsid w:val="002A4C49"/>
    <w:rsid w:val="002A5758"/>
    <w:rsid w:val="002A5B89"/>
    <w:rsid w:val="002A5D9C"/>
    <w:rsid w:val="002A6138"/>
    <w:rsid w:val="002A629D"/>
    <w:rsid w:val="002A6A71"/>
    <w:rsid w:val="002A6E13"/>
    <w:rsid w:val="002B074C"/>
    <w:rsid w:val="002B09D0"/>
    <w:rsid w:val="002B0B07"/>
    <w:rsid w:val="002B0B22"/>
    <w:rsid w:val="002B0B50"/>
    <w:rsid w:val="002B0CC2"/>
    <w:rsid w:val="002B18D5"/>
    <w:rsid w:val="002B1A91"/>
    <w:rsid w:val="002B27E4"/>
    <w:rsid w:val="002B27E6"/>
    <w:rsid w:val="002B3190"/>
    <w:rsid w:val="002B31AD"/>
    <w:rsid w:val="002B39E9"/>
    <w:rsid w:val="002B3FA2"/>
    <w:rsid w:val="002B400C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3F9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48C0"/>
    <w:rsid w:val="002D4E8A"/>
    <w:rsid w:val="002D59EF"/>
    <w:rsid w:val="002D63D0"/>
    <w:rsid w:val="002D66A1"/>
    <w:rsid w:val="002D696F"/>
    <w:rsid w:val="002D6DE4"/>
    <w:rsid w:val="002D7A70"/>
    <w:rsid w:val="002D7D5A"/>
    <w:rsid w:val="002E047F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6CEB"/>
    <w:rsid w:val="002E6D54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24B2"/>
    <w:rsid w:val="002F2CC3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0C9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2DC2"/>
    <w:rsid w:val="00303408"/>
    <w:rsid w:val="00303496"/>
    <w:rsid w:val="003034E1"/>
    <w:rsid w:val="00303C9C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759"/>
    <w:rsid w:val="00307DF0"/>
    <w:rsid w:val="00310008"/>
    <w:rsid w:val="00310B46"/>
    <w:rsid w:val="003113F8"/>
    <w:rsid w:val="00312012"/>
    <w:rsid w:val="0031371F"/>
    <w:rsid w:val="003137E8"/>
    <w:rsid w:val="00313CE2"/>
    <w:rsid w:val="0031408E"/>
    <w:rsid w:val="00314FEB"/>
    <w:rsid w:val="00315044"/>
    <w:rsid w:val="00315133"/>
    <w:rsid w:val="00315F31"/>
    <w:rsid w:val="00315FAD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1F74"/>
    <w:rsid w:val="00322096"/>
    <w:rsid w:val="003226E4"/>
    <w:rsid w:val="003227B4"/>
    <w:rsid w:val="00322D15"/>
    <w:rsid w:val="00324181"/>
    <w:rsid w:val="00324CC0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6ACC"/>
    <w:rsid w:val="00327068"/>
    <w:rsid w:val="0032736B"/>
    <w:rsid w:val="0032773F"/>
    <w:rsid w:val="00327EAD"/>
    <w:rsid w:val="0033073B"/>
    <w:rsid w:val="00330B15"/>
    <w:rsid w:val="00330CEA"/>
    <w:rsid w:val="00331B2F"/>
    <w:rsid w:val="00332356"/>
    <w:rsid w:val="00332358"/>
    <w:rsid w:val="00332774"/>
    <w:rsid w:val="00332B5D"/>
    <w:rsid w:val="00332B9C"/>
    <w:rsid w:val="003330B4"/>
    <w:rsid w:val="00333483"/>
    <w:rsid w:val="00333B1F"/>
    <w:rsid w:val="00333D6E"/>
    <w:rsid w:val="0033414F"/>
    <w:rsid w:val="00334310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4B"/>
    <w:rsid w:val="003374CD"/>
    <w:rsid w:val="003379F6"/>
    <w:rsid w:val="00340E16"/>
    <w:rsid w:val="00341085"/>
    <w:rsid w:val="0034152A"/>
    <w:rsid w:val="003416B7"/>
    <w:rsid w:val="00341C93"/>
    <w:rsid w:val="0034282C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6C18"/>
    <w:rsid w:val="00347D0F"/>
    <w:rsid w:val="00347DAC"/>
    <w:rsid w:val="00350578"/>
    <w:rsid w:val="00350A8D"/>
    <w:rsid w:val="00351116"/>
    <w:rsid w:val="00351371"/>
    <w:rsid w:val="003516C6"/>
    <w:rsid w:val="00351865"/>
    <w:rsid w:val="00352468"/>
    <w:rsid w:val="00352871"/>
    <w:rsid w:val="0035298F"/>
    <w:rsid w:val="00354728"/>
    <w:rsid w:val="00354903"/>
    <w:rsid w:val="00354AE3"/>
    <w:rsid w:val="00354B38"/>
    <w:rsid w:val="00354B4D"/>
    <w:rsid w:val="00355C5F"/>
    <w:rsid w:val="003563C8"/>
    <w:rsid w:val="00356619"/>
    <w:rsid w:val="003566C3"/>
    <w:rsid w:val="00357D8D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30C"/>
    <w:rsid w:val="0036449F"/>
    <w:rsid w:val="003645EA"/>
    <w:rsid w:val="00364A56"/>
    <w:rsid w:val="00364D34"/>
    <w:rsid w:val="0036562F"/>
    <w:rsid w:val="003658D3"/>
    <w:rsid w:val="003658F8"/>
    <w:rsid w:val="0036595A"/>
    <w:rsid w:val="00365983"/>
    <w:rsid w:val="003659E5"/>
    <w:rsid w:val="00365AFE"/>
    <w:rsid w:val="00365D09"/>
    <w:rsid w:val="00365F8D"/>
    <w:rsid w:val="00366889"/>
    <w:rsid w:val="003673DE"/>
    <w:rsid w:val="00367B1F"/>
    <w:rsid w:val="00367E97"/>
    <w:rsid w:val="003706AE"/>
    <w:rsid w:val="00370B2D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43B"/>
    <w:rsid w:val="00373901"/>
    <w:rsid w:val="00374A34"/>
    <w:rsid w:val="00374B61"/>
    <w:rsid w:val="00374E3E"/>
    <w:rsid w:val="0037581C"/>
    <w:rsid w:val="00375859"/>
    <w:rsid w:val="00375E03"/>
    <w:rsid w:val="00375FC2"/>
    <w:rsid w:val="003771F1"/>
    <w:rsid w:val="00377319"/>
    <w:rsid w:val="0037780E"/>
    <w:rsid w:val="00380535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DB9"/>
    <w:rsid w:val="00391DCE"/>
    <w:rsid w:val="00391E83"/>
    <w:rsid w:val="00392000"/>
    <w:rsid w:val="00393475"/>
    <w:rsid w:val="00393B5A"/>
    <w:rsid w:val="003942B8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C10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C69"/>
    <w:rsid w:val="003B0F70"/>
    <w:rsid w:val="003B3071"/>
    <w:rsid w:val="003B313F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8F0"/>
    <w:rsid w:val="003C1F6F"/>
    <w:rsid w:val="003C2403"/>
    <w:rsid w:val="003C2735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17B"/>
    <w:rsid w:val="003D1E9F"/>
    <w:rsid w:val="003D1F4C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329"/>
    <w:rsid w:val="003D4F0B"/>
    <w:rsid w:val="003D5427"/>
    <w:rsid w:val="003D5487"/>
    <w:rsid w:val="003D5583"/>
    <w:rsid w:val="003D55F6"/>
    <w:rsid w:val="003D5984"/>
    <w:rsid w:val="003D5DE4"/>
    <w:rsid w:val="003D6499"/>
    <w:rsid w:val="003D67F6"/>
    <w:rsid w:val="003D7250"/>
    <w:rsid w:val="003D7496"/>
    <w:rsid w:val="003D7C47"/>
    <w:rsid w:val="003E1E63"/>
    <w:rsid w:val="003E1EE6"/>
    <w:rsid w:val="003E25E3"/>
    <w:rsid w:val="003E39BD"/>
    <w:rsid w:val="003E3B3A"/>
    <w:rsid w:val="003E433A"/>
    <w:rsid w:val="003E461A"/>
    <w:rsid w:val="003E4DD7"/>
    <w:rsid w:val="003E560C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B51"/>
    <w:rsid w:val="003F1F57"/>
    <w:rsid w:val="003F1FB7"/>
    <w:rsid w:val="003F2065"/>
    <w:rsid w:val="003F2311"/>
    <w:rsid w:val="003F2B40"/>
    <w:rsid w:val="003F2BA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3F7FB5"/>
    <w:rsid w:val="00400C9F"/>
    <w:rsid w:val="004024B0"/>
    <w:rsid w:val="0040290B"/>
    <w:rsid w:val="00402CA6"/>
    <w:rsid w:val="00402FC4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57D"/>
    <w:rsid w:val="00407657"/>
    <w:rsid w:val="00407F77"/>
    <w:rsid w:val="004103C3"/>
    <w:rsid w:val="0041131D"/>
    <w:rsid w:val="00411729"/>
    <w:rsid w:val="00411923"/>
    <w:rsid w:val="00411B3B"/>
    <w:rsid w:val="00411DCA"/>
    <w:rsid w:val="00412026"/>
    <w:rsid w:val="0041237B"/>
    <w:rsid w:val="0041259B"/>
    <w:rsid w:val="00413126"/>
    <w:rsid w:val="00413C87"/>
    <w:rsid w:val="004146C1"/>
    <w:rsid w:val="00415109"/>
    <w:rsid w:val="00415388"/>
    <w:rsid w:val="00415964"/>
    <w:rsid w:val="00415D56"/>
    <w:rsid w:val="00415F23"/>
    <w:rsid w:val="0041647D"/>
    <w:rsid w:val="00416600"/>
    <w:rsid w:val="004171C7"/>
    <w:rsid w:val="0041748A"/>
    <w:rsid w:val="004204D3"/>
    <w:rsid w:val="0042074D"/>
    <w:rsid w:val="00420769"/>
    <w:rsid w:val="00420F71"/>
    <w:rsid w:val="0042114C"/>
    <w:rsid w:val="004211E2"/>
    <w:rsid w:val="0042240E"/>
    <w:rsid w:val="00423C71"/>
    <w:rsid w:val="00423E8E"/>
    <w:rsid w:val="0042415E"/>
    <w:rsid w:val="0042439B"/>
    <w:rsid w:val="00424D1A"/>
    <w:rsid w:val="004257BB"/>
    <w:rsid w:val="004257F6"/>
    <w:rsid w:val="00425ED5"/>
    <w:rsid w:val="00426925"/>
    <w:rsid w:val="00427095"/>
    <w:rsid w:val="0043038E"/>
    <w:rsid w:val="00430484"/>
    <w:rsid w:val="004305F5"/>
    <w:rsid w:val="004307B4"/>
    <w:rsid w:val="00430F22"/>
    <w:rsid w:val="0043151F"/>
    <w:rsid w:val="00431E28"/>
    <w:rsid w:val="004324BB"/>
    <w:rsid w:val="00432A1B"/>
    <w:rsid w:val="00432AB4"/>
    <w:rsid w:val="00433036"/>
    <w:rsid w:val="00433624"/>
    <w:rsid w:val="004349EE"/>
    <w:rsid w:val="00434B20"/>
    <w:rsid w:val="00434EFC"/>
    <w:rsid w:val="0043509F"/>
    <w:rsid w:val="00435182"/>
    <w:rsid w:val="00435310"/>
    <w:rsid w:val="00435601"/>
    <w:rsid w:val="0043593A"/>
    <w:rsid w:val="00435B0F"/>
    <w:rsid w:val="00435D09"/>
    <w:rsid w:val="004360C6"/>
    <w:rsid w:val="004369D7"/>
    <w:rsid w:val="004373FA"/>
    <w:rsid w:val="00437DF7"/>
    <w:rsid w:val="00440A3D"/>
    <w:rsid w:val="00440E78"/>
    <w:rsid w:val="0044173F"/>
    <w:rsid w:val="004419DD"/>
    <w:rsid w:val="00441A30"/>
    <w:rsid w:val="00441D89"/>
    <w:rsid w:val="0044203B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19B"/>
    <w:rsid w:val="004513C0"/>
    <w:rsid w:val="00451412"/>
    <w:rsid w:val="00451F9E"/>
    <w:rsid w:val="00452003"/>
    <w:rsid w:val="00452451"/>
    <w:rsid w:val="0045317F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3B"/>
    <w:rsid w:val="00462F98"/>
    <w:rsid w:val="00463215"/>
    <w:rsid w:val="0046322C"/>
    <w:rsid w:val="00463D1F"/>
    <w:rsid w:val="00463DD2"/>
    <w:rsid w:val="00464024"/>
    <w:rsid w:val="00464451"/>
    <w:rsid w:val="004645D0"/>
    <w:rsid w:val="00466C55"/>
    <w:rsid w:val="00467859"/>
    <w:rsid w:val="00467915"/>
    <w:rsid w:val="00467C76"/>
    <w:rsid w:val="00467CC7"/>
    <w:rsid w:val="00467DA6"/>
    <w:rsid w:val="0047026E"/>
    <w:rsid w:val="0047064A"/>
    <w:rsid w:val="00470742"/>
    <w:rsid w:val="00470A4B"/>
    <w:rsid w:val="004711AB"/>
    <w:rsid w:val="0047124E"/>
    <w:rsid w:val="00471DE5"/>
    <w:rsid w:val="00471DED"/>
    <w:rsid w:val="00471E21"/>
    <w:rsid w:val="00474087"/>
    <w:rsid w:val="00474F19"/>
    <w:rsid w:val="0047535E"/>
    <w:rsid w:val="00475808"/>
    <w:rsid w:val="0047632E"/>
    <w:rsid w:val="00477411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90C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61FD"/>
    <w:rsid w:val="004963C2"/>
    <w:rsid w:val="00496FB5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B6D"/>
    <w:rsid w:val="004A1E37"/>
    <w:rsid w:val="004A2073"/>
    <w:rsid w:val="004A270B"/>
    <w:rsid w:val="004A2E69"/>
    <w:rsid w:val="004A33B2"/>
    <w:rsid w:val="004A3869"/>
    <w:rsid w:val="004A40A5"/>
    <w:rsid w:val="004A431E"/>
    <w:rsid w:val="004A4C96"/>
    <w:rsid w:val="004A4E73"/>
    <w:rsid w:val="004A549F"/>
    <w:rsid w:val="004A5976"/>
    <w:rsid w:val="004A633D"/>
    <w:rsid w:val="004A6F0C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611C"/>
    <w:rsid w:val="004B631D"/>
    <w:rsid w:val="004B639E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74B"/>
    <w:rsid w:val="004C3802"/>
    <w:rsid w:val="004C401F"/>
    <w:rsid w:val="004C42EF"/>
    <w:rsid w:val="004C49E8"/>
    <w:rsid w:val="004C4DFE"/>
    <w:rsid w:val="004C529C"/>
    <w:rsid w:val="004C5934"/>
    <w:rsid w:val="004C5ED0"/>
    <w:rsid w:val="004C5F3E"/>
    <w:rsid w:val="004C64F6"/>
    <w:rsid w:val="004C6A70"/>
    <w:rsid w:val="004C6C2C"/>
    <w:rsid w:val="004C714D"/>
    <w:rsid w:val="004C73B3"/>
    <w:rsid w:val="004C7585"/>
    <w:rsid w:val="004C7905"/>
    <w:rsid w:val="004C7B47"/>
    <w:rsid w:val="004C7EF1"/>
    <w:rsid w:val="004D05E8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825"/>
    <w:rsid w:val="004D4B85"/>
    <w:rsid w:val="004D54D8"/>
    <w:rsid w:val="004D54F8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0D0"/>
    <w:rsid w:val="004E156D"/>
    <w:rsid w:val="004E192A"/>
    <w:rsid w:val="004E2006"/>
    <w:rsid w:val="004E2BC4"/>
    <w:rsid w:val="004E2C9C"/>
    <w:rsid w:val="004E3739"/>
    <w:rsid w:val="004E510C"/>
    <w:rsid w:val="004E53D8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6EA"/>
    <w:rsid w:val="004F0ABF"/>
    <w:rsid w:val="004F0E43"/>
    <w:rsid w:val="004F12DF"/>
    <w:rsid w:val="004F1D58"/>
    <w:rsid w:val="004F2433"/>
    <w:rsid w:val="004F294E"/>
    <w:rsid w:val="004F2BBF"/>
    <w:rsid w:val="004F300A"/>
    <w:rsid w:val="004F3878"/>
    <w:rsid w:val="004F3973"/>
    <w:rsid w:val="004F3D8B"/>
    <w:rsid w:val="004F402C"/>
    <w:rsid w:val="004F4988"/>
    <w:rsid w:val="004F538A"/>
    <w:rsid w:val="004F5527"/>
    <w:rsid w:val="004F5F1C"/>
    <w:rsid w:val="004F693D"/>
    <w:rsid w:val="004F7AB7"/>
    <w:rsid w:val="004F7BF2"/>
    <w:rsid w:val="004F7C15"/>
    <w:rsid w:val="004F7F0F"/>
    <w:rsid w:val="004F7F21"/>
    <w:rsid w:val="00500897"/>
    <w:rsid w:val="00501036"/>
    <w:rsid w:val="005020EF"/>
    <w:rsid w:val="0050221D"/>
    <w:rsid w:val="0050244C"/>
    <w:rsid w:val="00503215"/>
    <w:rsid w:val="00503D22"/>
    <w:rsid w:val="00504989"/>
    <w:rsid w:val="0050532B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299"/>
    <w:rsid w:val="005076EC"/>
    <w:rsid w:val="005078FC"/>
    <w:rsid w:val="00507F25"/>
    <w:rsid w:val="0051018F"/>
    <w:rsid w:val="005101BE"/>
    <w:rsid w:val="00510275"/>
    <w:rsid w:val="00510D0E"/>
    <w:rsid w:val="00510E3A"/>
    <w:rsid w:val="00510EBF"/>
    <w:rsid w:val="00510F8D"/>
    <w:rsid w:val="00511278"/>
    <w:rsid w:val="00511A19"/>
    <w:rsid w:val="00512284"/>
    <w:rsid w:val="005122BA"/>
    <w:rsid w:val="00512683"/>
    <w:rsid w:val="00512988"/>
    <w:rsid w:val="00513260"/>
    <w:rsid w:val="00513533"/>
    <w:rsid w:val="00513651"/>
    <w:rsid w:val="00513B20"/>
    <w:rsid w:val="00514B8F"/>
    <w:rsid w:val="00514E98"/>
    <w:rsid w:val="005158A6"/>
    <w:rsid w:val="00515C2A"/>
    <w:rsid w:val="00515E6D"/>
    <w:rsid w:val="00516742"/>
    <w:rsid w:val="00516B83"/>
    <w:rsid w:val="00516F01"/>
    <w:rsid w:val="005171E0"/>
    <w:rsid w:val="00517850"/>
    <w:rsid w:val="005208BC"/>
    <w:rsid w:val="0052096F"/>
    <w:rsid w:val="0052147A"/>
    <w:rsid w:val="00521B6C"/>
    <w:rsid w:val="00522788"/>
    <w:rsid w:val="00523738"/>
    <w:rsid w:val="0052376C"/>
    <w:rsid w:val="00523D82"/>
    <w:rsid w:val="00524455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27AE7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37CB"/>
    <w:rsid w:val="00534413"/>
    <w:rsid w:val="00534909"/>
    <w:rsid w:val="00535E92"/>
    <w:rsid w:val="00536915"/>
    <w:rsid w:val="005373F1"/>
    <w:rsid w:val="0053743A"/>
    <w:rsid w:val="00537973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6A4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476D2"/>
    <w:rsid w:val="005506DB"/>
    <w:rsid w:val="005507D1"/>
    <w:rsid w:val="00550D62"/>
    <w:rsid w:val="00550F38"/>
    <w:rsid w:val="005510A1"/>
    <w:rsid w:val="005513A9"/>
    <w:rsid w:val="00551867"/>
    <w:rsid w:val="005519C2"/>
    <w:rsid w:val="00551A63"/>
    <w:rsid w:val="00551D58"/>
    <w:rsid w:val="005520C5"/>
    <w:rsid w:val="0055268B"/>
    <w:rsid w:val="005526E3"/>
    <w:rsid w:val="00552E2D"/>
    <w:rsid w:val="00553740"/>
    <w:rsid w:val="005537E1"/>
    <w:rsid w:val="00553857"/>
    <w:rsid w:val="00553E2E"/>
    <w:rsid w:val="005549D8"/>
    <w:rsid w:val="00554AE2"/>
    <w:rsid w:val="00554B13"/>
    <w:rsid w:val="00554C3C"/>
    <w:rsid w:val="00554CE5"/>
    <w:rsid w:val="00554CFC"/>
    <w:rsid w:val="00554EDD"/>
    <w:rsid w:val="0055515B"/>
    <w:rsid w:val="0055530B"/>
    <w:rsid w:val="00555F2A"/>
    <w:rsid w:val="005562A9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247"/>
    <w:rsid w:val="00562370"/>
    <w:rsid w:val="005628FB"/>
    <w:rsid w:val="00562958"/>
    <w:rsid w:val="00562B81"/>
    <w:rsid w:val="00562CE0"/>
    <w:rsid w:val="00562D6D"/>
    <w:rsid w:val="0056309C"/>
    <w:rsid w:val="0056402B"/>
    <w:rsid w:val="00564474"/>
    <w:rsid w:val="005646C5"/>
    <w:rsid w:val="005649D7"/>
    <w:rsid w:val="00564C50"/>
    <w:rsid w:val="00564F4E"/>
    <w:rsid w:val="005650E7"/>
    <w:rsid w:val="00565756"/>
    <w:rsid w:val="00565CF8"/>
    <w:rsid w:val="00565DCC"/>
    <w:rsid w:val="005665F8"/>
    <w:rsid w:val="0056731F"/>
    <w:rsid w:val="00567657"/>
    <w:rsid w:val="00570300"/>
    <w:rsid w:val="00570535"/>
    <w:rsid w:val="00570AA9"/>
    <w:rsid w:val="005710ED"/>
    <w:rsid w:val="005712F3"/>
    <w:rsid w:val="00571479"/>
    <w:rsid w:val="005719D0"/>
    <w:rsid w:val="005721A4"/>
    <w:rsid w:val="0057295A"/>
    <w:rsid w:val="00572AE8"/>
    <w:rsid w:val="00572AF7"/>
    <w:rsid w:val="00572E74"/>
    <w:rsid w:val="00572EFA"/>
    <w:rsid w:val="00572F0A"/>
    <w:rsid w:val="005732D6"/>
    <w:rsid w:val="005734BC"/>
    <w:rsid w:val="005735BC"/>
    <w:rsid w:val="00574219"/>
    <w:rsid w:val="00574386"/>
    <w:rsid w:val="00574B91"/>
    <w:rsid w:val="0057544C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24"/>
    <w:rsid w:val="0058388B"/>
    <w:rsid w:val="00583DE6"/>
    <w:rsid w:val="0058407E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717"/>
    <w:rsid w:val="00590E52"/>
    <w:rsid w:val="0059169F"/>
    <w:rsid w:val="0059283D"/>
    <w:rsid w:val="00592F7D"/>
    <w:rsid w:val="005930E9"/>
    <w:rsid w:val="00593330"/>
    <w:rsid w:val="00593E78"/>
    <w:rsid w:val="00593F00"/>
    <w:rsid w:val="0059415F"/>
    <w:rsid w:val="0059430D"/>
    <w:rsid w:val="00594956"/>
    <w:rsid w:val="00594BED"/>
    <w:rsid w:val="00594D2D"/>
    <w:rsid w:val="00594E9D"/>
    <w:rsid w:val="00594FB3"/>
    <w:rsid w:val="00595186"/>
    <w:rsid w:val="00595210"/>
    <w:rsid w:val="00595ECE"/>
    <w:rsid w:val="0059640D"/>
    <w:rsid w:val="00596467"/>
    <w:rsid w:val="00596F5E"/>
    <w:rsid w:val="00597000"/>
    <w:rsid w:val="005970DD"/>
    <w:rsid w:val="005978BF"/>
    <w:rsid w:val="00597908"/>
    <w:rsid w:val="00597E9B"/>
    <w:rsid w:val="005A06B8"/>
    <w:rsid w:val="005A0945"/>
    <w:rsid w:val="005A0D5B"/>
    <w:rsid w:val="005A0E97"/>
    <w:rsid w:val="005A1410"/>
    <w:rsid w:val="005A22E2"/>
    <w:rsid w:val="005A233C"/>
    <w:rsid w:val="005A2679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A763D"/>
    <w:rsid w:val="005A78E5"/>
    <w:rsid w:val="005B0205"/>
    <w:rsid w:val="005B03B0"/>
    <w:rsid w:val="005B0FCA"/>
    <w:rsid w:val="005B1399"/>
    <w:rsid w:val="005B1F62"/>
    <w:rsid w:val="005B203D"/>
    <w:rsid w:val="005B21B1"/>
    <w:rsid w:val="005B2446"/>
    <w:rsid w:val="005B2676"/>
    <w:rsid w:val="005B27E6"/>
    <w:rsid w:val="005B2803"/>
    <w:rsid w:val="005B2886"/>
    <w:rsid w:val="005B2B80"/>
    <w:rsid w:val="005B32A4"/>
    <w:rsid w:val="005B353D"/>
    <w:rsid w:val="005B3B80"/>
    <w:rsid w:val="005B3C82"/>
    <w:rsid w:val="005B4486"/>
    <w:rsid w:val="005B4C96"/>
    <w:rsid w:val="005B4CE6"/>
    <w:rsid w:val="005B51E3"/>
    <w:rsid w:val="005B5670"/>
    <w:rsid w:val="005B57DE"/>
    <w:rsid w:val="005B5892"/>
    <w:rsid w:val="005B6C9B"/>
    <w:rsid w:val="005B6F17"/>
    <w:rsid w:val="005B778E"/>
    <w:rsid w:val="005B7C87"/>
    <w:rsid w:val="005B7FA9"/>
    <w:rsid w:val="005C026E"/>
    <w:rsid w:val="005C0573"/>
    <w:rsid w:val="005C0783"/>
    <w:rsid w:val="005C08CC"/>
    <w:rsid w:val="005C0B11"/>
    <w:rsid w:val="005C18A3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59DF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8F"/>
    <w:rsid w:val="005D41BB"/>
    <w:rsid w:val="005D4939"/>
    <w:rsid w:val="005D5283"/>
    <w:rsid w:val="005D618F"/>
    <w:rsid w:val="005D62C6"/>
    <w:rsid w:val="005D663C"/>
    <w:rsid w:val="005D6979"/>
    <w:rsid w:val="005D7B21"/>
    <w:rsid w:val="005E011C"/>
    <w:rsid w:val="005E01C5"/>
    <w:rsid w:val="005E02DA"/>
    <w:rsid w:val="005E06A1"/>
    <w:rsid w:val="005E0A5E"/>
    <w:rsid w:val="005E0E51"/>
    <w:rsid w:val="005E16DF"/>
    <w:rsid w:val="005E2422"/>
    <w:rsid w:val="005E372A"/>
    <w:rsid w:val="005E3868"/>
    <w:rsid w:val="005E39A1"/>
    <w:rsid w:val="005E3EAB"/>
    <w:rsid w:val="005E4DA1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0FD"/>
    <w:rsid w:val="005F21A2"/>
    <w:rsid w:val="005F22A2"/>
    <w:rsid w:val="005F2899"/>
    <w:rsid w:val="005F2BE4"/>
    <w:rsid w:val="005F3D23"/>
    <w:rsid w:val="005F4210"/>
    <w:rsid w:val="005F4493"/>
    <w:rsid w:val="005F51E7"/>
    <w:rsid w:val="005F547F"/>
    <w:rsid w:val="005F5493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07A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C36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A8"/>
    <w:rsid w:val="006149A9"/>
    <w:rsid w:val="00615022"/>
    <w:rsid w:val="00616633"/>
    <w:rsid w:val="00616C9B"/>
    <w:rsid w:val="00616ECD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2CB"/>
    <w:rsid w:val="00632C13"/>
    <w:rsid w:val="00632C2D"/>
    <w:rsid w:val="006335BD"/>
    <w:rsid w:val="00633659"/>
    <w:rsid w:val="006336EA"/>
    <w:rsid w:val="006338C7"/>
    <w:rsid w:val="00633AED"/>
    <w:rsid w:val="00634058"/>
    <w:rsid w:val="006340B0"/>
    <w:rsid w:val="00635086"/>
    <w:rsid w:val="0063562A"/>
    <w:rsid w:val="006356EB"/>
    <w:rsid w:val="00635A12"/>
    <w:rsid w:val="00635B3A"/>
    <w:rsid w:val="00635B8B"/>
    <w:rsid w:val="00635BC4"/>
    <w:rsid w:val="00636C59"/>
    <w:rsid w:val="0063732D"/>
    <w:rsid w:val="00637431"/>
    <w:rsid w:val="006378B8"/>
    <w:rsid w:val="0063790C"/>
    <w:rsid w:val="00637DA3"/>
    <w:rsid w:val="006401D4"/>
    <w:rsid w:val="0064061E"/>
    <w:rsid w:val="0064070C"/>
    <w:rsid w:val="00640CF1"/>
    <w:rsid w:val="00640D50"/>
    <w:rsid w:val="00641046"/>
    <w:rsid w:val="00641D38"/>
    <w:rsid w:val="00642407"/>
    <w:rsid w:val="00642593"/>
    <w:rsid w:val="0064277D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1E8"/>
    <w:rsid w:val="00646458"/>
    <w:rsid w:val="0064645D"/>
    <w:rsid w:val="006466B7"/>
    <w:rsid w:val="00646EDC"/>
    <w:rsid w:val="00650050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249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0C58"/>
    <w:rsid w:val="006612F6"/>
    <w:rsid w:val="0066134A"/>
    <w:rsid w:val="00661597"/>
    <w:rsid w:val="0066168F"/>
    <w:rsid w:val="006618A0"/>
    <w:rsid w:val="00661BF8"/>
    <w:rsid w:val="00661C36"/>
    <w:rsid w:val="00662111"/>
    <w:rsid w:val="00662EC6"/>
    <w:rsid w:val="00663559"/>
    <w:rsid w:val="00663C9D"/>
    <w:rsid w:val="00663D50"/>
    <w:rsid w:val="006643E1"/>
    <w:rsid w:val="006644C7"/>
    <w:rsid w:val="00664578"/>
    <w:rsid w:val="00665299"/>
    <w:rsid w:val="00665E66"/>
    <w:rsid w:val="00665E89"/>
    <w:rsid w:val="006664AB"/>
    <w:rsid w:val="00666882"/>
    <w:rsid w:val="0066707B"/>
    <w:rsid w:val="00670031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77568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92"/>
    <w:rsid w:val="006849F8"/>
    <w:rsid w:val="00685357"/>
    <w:rsid w:val="00685E4B"/>
    <w:rsid w:val="00686503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5033"/>
    <w:rsid w:val="00695ED2"/>
    <w:rsid w:val="00695F47"/>
    <w:rsid w:val="006963BA"/>
    <w:rsid w:val="00696650"/>
    <w:rsid w:val="006966B7"/>
    <w:rsid w:val="00696F34"/>
    <w:rsid w:val="00696FAF"/>
    <w:rsid w:val="006973C7"/>
    <w:rsid w:val="00697982"/>
    <w:rsid w:val="00697B1D"/>
    <w:rsid w:val="00697C71"/>
    <w:rsid w:val="00697E41"/>
    <w:rsid w:val="006A0025"/>
    <w:rsid w:val="006A0458"/>
    <w:rsid w:val="006A0D8D"/>
    <w:rsid w:val="006A185B"/>
    <w:rsid w:val="006A1A6E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150"/>
    <w:rsid w:val="006B590A"/>
    <w:rsid w:val="006B5F27"/>
    <w:rsid w:val="006B6007"/>
    <w:rsid w:val="006B74EB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BA5"/>
    <w:rsid w:val="006C3C3F"/>
    <w:rsid w:val="006C3E10"/>
    <w:rsid w:val="006C4178"/>
    <w:rsid w:val="006C6528"/>
    <w:rsid w:val="006D0176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5D42"/>
    <w:rsid w:val="006D61BB"/>
    <w:rsid w:val="006D631C"/>
    <w:rsid w:val="006D64B1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2522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05F"/>
    <w:rsid w:val="006F08DD"/>
    <w:rsid w:val="006F0953"/>
    <w:rsid w:val="006F13DE"/>
    <w:rsid w:val="006F17EF"/>
    <w:rsid w:val="006F21C7"/>
    <w:rsid w:val="006F22E5"/>
    <w:rsid w:val="006F2482"/>
    <w:rsid w:val="006F3696"/>
    <w:rsid w:val="006F466C"/>
    <w:rsid w:val="006F483C"/>
    <w:rsid w:val="006F487F"/>
    <w:rsid w:val="006F554C"/>
    <w:rsid w:val="006F6D3E"/>
    <w:rsid w:val="006F7DEF"/>
    <w:rsid w:val="00700087"/>
    <w:rsid w:val="007001B8"/>
    <w:rsid w:val="0070039B"/>
    <w:rsid w:val="0070045E"/>
    <w:rsid w:val="00700537"/>
    <w:rsid w:val="00700604"/>
    <w:rsid w:val="00700EE0"/>
    <w:rsid w:val="00701172"/>
    <w:rsid w:val="007019C0"/>
    <w:rsid w:val="00701C69"/>
    <w:rsid w:val="00702B0C"/>
    <w:rsid w:val="00702E3D"/>
    <w:rsid w:val="00703292"/>
    <w:rsid w:val="007033BC"/>
    <w:rsid w:val="007034FC"/>
    <w:rsid w:val="00703654"/>
    <w:rsid w:val="007045BF"/>
    <w:rsid w:val="0070484F"/>
    <w:rsid w:val="007052BE"/>
    <w:rsid w:val="00705D65"/>
    <w:rsid w:val="00706175"/>
    <w:rsid w:val="0070652A"/>
    <w:rsid w:val="007065A1"/>
    <w:rsid w:val="0070666B"/>
    <w:rsid w:val="00706866"/>
    <w:rsid w:val="00706962"/>
    <w:rsid w:val="00706E49"/>
    <w:rsid w:val="00706EA3"/>
    <w:rsid w:val="00707176"/>
    <w:rsid w:val="007071A8"/>
    <w:rsid w:val="00707412"/>
    <w:rsid w:val="0070777F"/>
    <w:rsid w:val="007077CE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1CD"/>
    <w:rsid w:val="00712465"/>
    <w:rsid w:val="007128BF"/>
    <w:rsid w:val="00713AA8"/>
    <w:rsid w:val="00713DFD"/>
    <w:rsid w:val="00714235"/>
    <w:rsid w:val="00714AA5"/>
    <w:rsid w:val="00714BBE"/>
    <w:rsid w:val="00714DB0"/>
    <w:rsid w:val="007150C3"/>
    <w:rsid w:val="007151A9"/>
    <w:rsid w:val="0071549B"/>
    <w:rsid w:val="007154A6"/>
    <w:rsid w:val="007154B9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39C"/>
    <w:rsid w:val="00721437"/>
    <w:rsid w:val="00721586"/>
    <w:rsid w:val="007218CC"/>
    <w:rsid w:val="00721F93"/>
    <w:rsid w:val="00721FD7"/>
    <w:rsid w:val="00722C0A"/>
    <w:rsid w:val="007232EF"/>
    <w:rsid w:val="00724903"/>
    <w:rsid w:val="0072494A"/>
    <w:rsid w:val="007262C9"/>
    <w:rsid w:val="0072665D"/>
    <w:rsid w:val="00727378"/>
    <w:rsid w:val="00727686"/>
    <w:rsid w:val="00727E9E"/>
    <w:rsid w:val="00731224"/>
    <w:rsid w:val="00731785"/>
    <w:rsid w:val="00731D71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299E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1C5A"/>
    <w:rsid w:val="00752111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DDD"/>
    <w:rsid w:val="00756F2D"/>
    <w:rsid w:val="00757280"/>
    <w:rsid w:val="007579BC"/>
    <w:rsid w:val="00757C75"/>
    <w:rsid w:val="00757E34"/>
    <w:rsid w:val="00760057"/>
    <w:rsid w:val="007604D2"/>
    <w:rsid w:val="00760525"/>
    <w:rsid w:val="00761E1D"/>
    <w:rsid w:val="00762397"/>
    <w:rsid w:val="00762AC5"/>
    <w:rsid w:val="00762E62"/>
    <w:rsid w:val="00763216"/>
    <w:rsid w:val="007632C8"/>
    <w:rsid w:val="00763417"/>
    <w:rsid w:val="007643E0"/>
    <w:rsid w:val="00764542"/>
    <w:rsid w:val="00764770"/>
    <w:rsid w:val="00764CB0"/>
    <w:rsid w:val="00764E74"/>
    <w:rsid w:val="007655E8"/>
    <w:rsid w:val="00765639"/>
    <w:rsid w:val="0076595A"/>
    <w:rsid w:val="00765C6C"/>
    <w:rsid w:val="00765D5F"/>
    <w:rsid w:val="0076615D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890"/>
    <w:rsid w:val="00775B02"/>
    <w:rsid w:val="00775F41"/>
    <w:rsid w:val="0077627D"/>
    <w:rsid w:val="0077698F"/>
    <w:rsid w:val="007769D8"/>
    <w:rsid w:val="00776D4E"/>
    <w:rsid w:val="00776DB6"/>
    <w:rsid w:val="00781012"/>
    <w:rsid w:val="00781664"/>
    <w:rsid w:val="00781B40"/>
    <w:rsid w:val="007822A4"/>
    <w:rsid w:val="00782F8D"/>
    <w:rsid w:val="0078302F"/>
    <w:rsid w:val="007836B6"/>
    <w:rsid w:val="00784319"/>
    <w:rsid w:val="0078472F"/>
    <w:rsid w:val="0078476F"/>
    <w:rsid w:val="00784AF1"/>
    <w:rsid w:val="00784C4E"/>
    <w:rsid w:val="00784D2C"/>
    <w:rsid w:val="007857F9"/>
    <w:rsid w:val="00785DF0"/>
    <w:rsid w:val="00786A51"/>
    <w:rsid w:val="007877D9"/>
    <w:rsid w:val="00787C36"/>
    <w:rsid w:val="00787E71"/>
    <w:rsid w:val="00787EF5"/>
    <w:rsid w:val="00790937"/>
    <w:rsid w:val="00790972"/>
    <w:rsid w:val="007919DA"/>
    <w:rsid w:val="00791A21"/>
    <w:rsid w:val="00791CEA"/>
    <w:rsid w:val="00792011"/>
    <w:rsid w:val="0079241F"/>
    <w:rsid w:val="0079243A"/>
    <w:rsid w:val="007936D5"/>
    <w:rsid w:val="00794273"/>
    <w:rsid w:val="0079497F"/>
    <w:rsid w:val="00794DBB"/>
    <w:rsid w:val="00794F7D"/>
    <w:rsid w:val="00795302"/>
    <w:rsid w:val="00795714"/>
    <w:rsid w:val="00795951"/>
    <w:rsid w:val="00795B63"/>
    <w:rsid w:val="0079605B"/>
    <w:rsid w:val="007963D6"/>
    <w:rsid w:val="00797093"/>
    <w:rsid w:val="00797180"/>
    <w:rsid w:val="0079759E"/>
    <w:rsid w:val="0079761D"/>
    <w:rsid w:val="00797AD1"/>
    <w:rsid w:val="00797B67"/>
    <w:rsid w:val="007A0DF8"/>
    <w:rsid w:val="007A1A8D"/>
    <w:rsid w:val="007A30ED"/>
    <w:rsid w:val="007A3326"/>
    <w:rsid w:val="007A34AE"/>
    <w:rsid w:val="007A3855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690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225D"/>
    <w:rsid w:val="007B22D0"/>
    <w:rsid w:val="007B35AE"/>
    <w:rsid w:val="007B37D6"/>
    <w:rsid w:val="007B3EAF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C42"/>
    <w:rsid w:val="007C05EB"/>
    <w:rsid w:val="007C0DB7"/>
    <w:rsid w:val="007C10C8"/>
    <w:rsid w:val="007C1D32"/>
    <w:rsid w:val="007C2558"/>
    <w:rsid w:val="007C25F1"/>
    <w:rsid w:val="007C28FC"/>
    <w:rsid w:val="007C2964"/>
    <w:rsid w:val="007C2DA7"/>
    <w:rsid w:val="007C2FD0"/>
    <w:rsid w:val="007C316E"/>
    <w:rsid w:val="007C31D5"/>
    <w:rsid w:val="007C34F7"/>
    <w:rsid w:val="007C38CB"/>
    <w:rsid w:val="007C42C1"/>
    <w:rsid w:val="007C5139"/>
    <w:rsid w:val="007C5160"/>
    <w:rsid w:val="007C5384"/>
    <w:rsid w:val="007C5F56"/>
    <w:rsid w:val="007C7CFB"/>
    <w:rsid w:val="007C7F8F"/>
    <w:rsid w:val="007D0153"/>
    <w:rsid w:val="007D046A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3CCE"/>
    <w:rsid w:val="007D42C3"/>
    <w:rsid w:val="007D4392"/>
    <w:rsid w:val="007D516C"/>
    <w:rsid w:val="007D5531"/>
    <w:rsid w:val="007D59C7"/>
    <w:rsid w:val="007D73CD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1661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2C1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AA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3F52"/>
    <w:rsid w:val="00814781"/>
    <w:rsid w:val="008150F5"/>
    <w:rsid w:val="008151C6"/>
    <w:rsid w:val="0081533C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175"/>
    <w:rsid w:val="008268E7"/>
    <w:rsid w:val="008272F7"/>
    <w:rsid w:val="00827D71"/>
    <w:rsid w:val="008309BE"/>
    <w:rsid w:val="00830AD4"/>
    <w:rsid w:val="00830E3E"/>
    <w:rsid w:val="008310AC"/>
    <w:rsid w:val="0083149E"/>
    <w:rsid w:val="008317FF"/>
    <w:rsid w:val="00831917"/>
    <w:rsid w:val="008319D5"/>
    <w:rsid w:val="00831C1E"/>
    <w:rsid w:val="0083239B"/>
    <w:rsid w:val="00832C74"/>
    <w:rsid w:val="008331EE"/>
    <w:rsid w:val="00833899"/>
    <w:rsid w:val="00833BA3"/>
    <w:rsid w:val="00833EA0"/>
    <w:rsid w:val="0083422D"/>
    <w:rsid w:val="008345E0"/>
    <w:rsid w:val="008348A0"/>
    <w:rsid w:val="00835063"/>
    <w:rsid w:val="00835387"/>
    <w:rsid w:val="008355B6"/>
    <w:rsid w:val="00835E99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3669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C73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C7B"/>
    <w:rsid w:val="00870F6E"/>
    <w:rsid w:val="00871273"/>
    <w:rsid w:val="008712A5"/>
    <w:rsid w:val="0087254C"/>
    <w:rsid w:val="00872745"/>
    <w:rsid w:val="00873205"/>
    <w:rsid w:val="008734A7"/>
    <w:rsid w:val="00873DD6"/>
    <w:rsid w:val="008740A6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77B71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26B6"/>
    <w:rsid w:val="00883025"/>
    <w:rsid w:val="0088305F"/>
    <w:rsid w:val="00883C77"/>
    <w:rsid w:val="00883C88"/>
    <w:rsid w:val="00883EB9"/>
    <w:rsid w:val="00884AED"/>
    <w:rsid w:val="00884DC7"/>
    <w:rsid w:val="008866D3"/>
    <w:rsid w:val="00886996"/>
    <w:rsid w:val="00887576"/>
    <w:rsid w:val="008876B2"/>
    <w:rsid w:val="008876C5"/>
    <w:rsid w:val="00887B5B"/>
    <w:rsid w:val="00890240"/>
    <w:rsid w:val="0089029F"/>
    <w:rsid w:val="00890531"/>
    <w:rsid w:val="0089063F"/>
    <w:rsid w:val="00890984"/>
    <w:rsid w:val="00890CDB"/>
    <w:rsid w:val="00890D61"/>
    <w:rsid w:val="00890DB6"/>
    <w:rsid w:val="00891128"/>
    <w:rsid w:val="008917EB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1566"/>
    <w:rsid w:val="008A1861"/>
    <w:rsid w:val="008A1D5F"/>
    <w:rsid w:val="008A1ED6"/>
    <w:rsid w:val="008A2355"/>
    <w:rsid w:val="008A3D97"/>
    <w:rsid w:val="008A4A09"/>
    <w:rsid w:val="008A4B41"/>
    <w:rsid w:val="008A4B97"/>
    <w:rsid w:val="008A5A28"/>
    <w:rsid w:val="008A62AC"/>
    <w:rsid w:val="008A6451"/>
    <w:rsid w:val="008A684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CEE"/>
    <w:rsid w:val="008C147F"/>
    <w:rsid w:val="008C198D"/>
    <w:rsid w:val="008C2255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7D3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A4D"/>
    <w:rsid w:val="008E3D1F"/>
    <w:rsid w:val="008E439D"/>
    <w:rsid w:val="008E4586"/>
    <w:rsid w:val="008E4E0C"/>
    <w:rsid w:val="008E525F"/>
    <w:rsid w:val="008E562C"/>
    <w:rsid w:val="008E5C9F"/>
    <w:rsid w:val="008E5DB0"/>
    <w:rsid w:val="008E60C6"/>
    <w:rsid w:val="008E700D"/>
    <w:rsid w:val="008E73A3"/>
    <w:rsid w:val="008E74A2"/>
    <w:rsid w:val="008E790C"/>
    <w:rsid w:val="008E7C81"/>
    <w:rsid w:val="008F0269"/>
    <w:rsid w:val="008F12EF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07F1A"/>
    <w:rsid w:val="009101A4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17D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AB"/>
    <w:rsid w:val="009213B6"/>
    <w:rsid w:val="00921D93"/>
    <w:rsid w:val="009223AF"/>
    <w:rsid w:val="00922F2B"/>
    <w:rsid w:val="00923076"/>
    <w:rsid w:val="009234CD"/>
    <w:rsid w:val="009237D3"/>
    <w:rsid w:val="00923806"/>
    <w:rsid w:val="009242E1"/>
    <w:rsid w:val="0092528D"/>
    <w:rsid w:val="00925571"/>
    <w:rsid w:val="0092582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BF0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3794B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6DC"/>
    <w:rsid w:val="00945C4D"/>
    <w:rsid w:val="00945FE5"/>
    <w:rsid w:val="00946B3F"/>
    <w:rsid w:val="00947228"/>
    <w:rsid w:val="00950C40"/>
    <w:rsid w:val="0095107B"/>
    <w:rsid w:val="0095131A"/>
    <w:rsid w:val="00951C1B"/>
    <w:rsid w:val="00951F86"/>
    <w:rsid w:val="009525BB"/>
    <w:rsid w:val="0095383A"/>
    <w:rsid w:val="00953D8A"/>
    <w:rsid w:val="00954251"/>
    <w:rsid w:val="00954506"/>
    <w:rsid w:val="00954F1B"/>
    <w:rsid w:val="00955716"/>
    <w:rsid w:val="0095657A"/>
    <w:rsid w:val="00956597"/>
    <w:rsid w:val="00956C1D"/>
    <w:rsid w:val="00957049"/>
    <w:rsid w:val="00957422"/>
    <w:rsid w:val="009574F2"/>
    <w:rsid w:val="0096039B"/>
    <w:rsid w:val="00960425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3B08"/>
    <w:rsid w:val="0096429F"/>
    <w:rsid w:val="009643A3"/>
    <w:rsid w:val="00964BD8"/>
    <w:rsid w:val="00964EBD"/>
    <w:rsid w:val="00965376"/>
    <w:rsid w:val="00965A9D"/>
    <w:rsid w:val="00965C3C"/>
    <w:rsid w:val="009673E5"/>
    <w:rsid w:val="00967477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541"/>
    <w:rsid w:val="00981634"/>
    <w:rsid w:val="00982177"/>
    <w:rsid w:val="00982389"/>
    <w:rsid w:val="0098271B"/>
    <w:rsid w:val="009827CF"/>
    <w:rsid w:val="009827E5"/>
    <w:rsid w:val="00982D70"/>
    <w:rsid w:val="00982E51"/>
    <w:rsid w:val="00983219"/>
    <w:rsid w:val="00983647"/>
    <w:rsid w:val="00983B13"/>
    <w:rsid w:val="00983D13"/>
    <w:rsid w:val="009842CD"/>
    <w:rsid w:val="009850E2"/>
    <w:rsid w:val="00985204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62"/>
    <w:rsid w:val="009931C0"/>
    <w:rsid w:val="0099485B"/>
    <w:rsid w:val="00995522"/>
    <w:rsid w:val="0099557C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075E"/>
    <w:rsid w:val="009A0DB4"/>
    <w:rsid w:val="009A11DE"/>
    <w:rsid w:val="009A131A"/>
    <w:rsid w:val="009A1926"/>
    <w:rsid w:val="009A1AFD"/>
    <w:rsid w:val="009A1C49"/>
    <w:rsid w:val="009A2350"/>
    <w:rsid w:val="009A2482"/>
    <w:rsid w:val="009A285E"/>
    <w:rsid w:val="009A28A0"/>
    <w:rsid w:val="009A2CFA"/>
    <w:rsid w:val="009A2EE2"/>
    <w:rsid w:val="009A2F12"/>
    <w:rsid w:val="009A4292"/>
    <w:rsid w:val="009A46A4"/>
    <w:rsid w:val="009A4C9D"/>
    <w:rsid w:val="009A5398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2D3"/>
    <w:rsid w:val="009B0DE2"/>
    <w:rsid w:val="009B10D0"/>
    <w:rsid w:val="009B160A"/>
    <w:rsid w:val="009B168C"/>
    <w:rsid w:val="009B16F7"/>
    <w:rsid w:val="009B243A"/>
    <w:rsid w:val="009B267B"/>
    <w:rsid w:val="009B2A5F"/>
    <w:rsid w:val="009B31BC"/>
    <w:rsid w:val="009B3437"/>
    <w:rsid w:val="009B3653"/>
    <w:rsid w:val="009B3699"/>
    <w:rsid w:val="009B40F8"/>
    <w:rsid w:val="009B4241"/>
    <w:rsid w:val="009B46D7"/>
    <w:rsid w:val="009B4B51"/>
    <w:rsid w:val="009B4D0B"/>
    <w:rsid w:val="009B5895"/>
    <w:rsid w:val="009B5B61"/>
    <w:rsid w:val="009B6460"/>
    <w:rsid w:val="009B6A75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53A"/>
    <w:rsid w:val="009D297C"/>
    <w:rsid w:val="009D2DC4"/>
    <w:rsid w:val="009D3293"/>
    <w:rsid w:val="009D3501"/>
    <w:rsid w:val="009D380C"/>
    <w:rsid w:val="009D4092"/>
    <w:rsid w:val="009D427D"/>
    <w:rsid w:val="009D4C30"/>
    <w:rsid w:val="009D550E"/>
    <w:rsid w:val="009D57DA"/>
    <w:rsid w:val="009D6AF8"/>
    <w:rsid w:val="009D7F34"/>
    <w:rsid w:val="009E0266"/>
    <w:rsid w:val="009E02A8"/>
    <w:rsid w:val="009E0EFB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630"/>
    <w:rsid w:val="009E59CD"/>
    <w:rsid w:val="009E6761"/>
    <w:rsid w:val="009E69E7"/>
    <w:rsid w:val="009E713B"/>
    <w:rsid w:val="009E747B"/>
    <w:rsid w:val="009E769F"/>
    <w:rsid w:val="009E7BEE"/>
    <w:rsid w:val="009E7D0F"/>
    <w:rsid w:val="009F0624"/>
    <w:rsid w:val="009F06F7"/>
    <w:rsid w:val="009F085F"/>
    <w:rsid w:val="009F0ACF"/>
    <w:rsid w:val="009F146C"/>
    <w:rsid w:val="009F184D"/>
    <w:rsid w:val="009F21D3"/>
    <w:rsid w:val="009F2B69"/>
    <w:rsid w:val="009F2B84"/>
    <w:rsid w:val="009F2C82"/>
    <w:rsid w:val="009F3273"/>
    <w:rsid w:val="009F3916"/>
    <w:rsid w:val="009F3939"/>
    <w:rsid w:val="009F3993"/>
    <w:rsid w:val="009F42B2"/>
    <w:rsid w:val="009F4697"/>
    <w:rsid w:val="009F48CD"/>
    <w:rsid w:val="009F55E6"/>
    <w:rsid w:val="009F57CC"/>
    <w:rsid w:val="009F6A0D"/>
    <w:rsid w:val="009F6F5F"/>
    <w:rsid w:val="009F6FFD"/>
    <w:rsid w:val="009F7535"/>
    <w:rsid w:val="009F777F"/>
    <w:rsid w:val="009F7A40"/>
    <w:rsid w:val="009F7C6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2D0E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164"/>
    <w:rsid w:val="00A0624C"/>
    <w:rsid w:val="00A06507"/>
    <w:rsid w:val="00A066F5"/>
    <w:rsid w:val="00A07A9C"/>
    <w:rsid w:val="00A07AF5"/>
    <w:rsid w:val="00A07F74"/>
    <w:rsid w:val="00A07FB9"/>
    <w:rsid w:val="00A10D84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0B6"/>
    <w:rsid w:val="00A20190"/>
    <w:rsid w:val="00A208D6"/>
    <w:rsid w:val="00A2096D"/>
    <w:rsid w:val="00A21722"/>
    <w:rsid w:val="00A21F54"/>
    <w:rsid w:val="00A21F86"/>
    <w:rsid w:val="00A221FC"/>
    <w:rsid w:val="00A2319A"/>
    <w:rsid w:val="00A23535"/>
    <w:rsid w:val="00A239CE"/>
    <w:rsid w:val="00A241FD"/>
    <w:rsid w:val="00A24861"/>
    <w:rsid w:val="00A24A77"/>
    <w:rsid w:val="00A24AD4"/>
    <w:rsid w:val="00A24B0C"/>
    <w:rsid w:val="00A24C61"/>
    <w:rsid w:val="00A24DD2"/>
    <w:rsid w:val="00A26FF9"/>
    <w:rsid w:val="00A2716E"/>
    <w:rsid w:val="00A273EB"/>
    <w:rsid w:val="00A27925"/>
    <w:rsid w:val="00A279B0"/>
    <w:rsid w:val="00A27D27"/>
    <w:rsid w:val="00A3009B"/>
    <w:rsid w:val="00A3064D"/>
    <w:rsid w:val="00A30740"/>
    <w:rsid w:val="00A30A64"/>
    <w:rsid w:val="00A30D38"/>
    <w:rsid w:val="00A312A8"/>
    <w:rsid w:val="00A3132C"/>
    <w:rsid w:val="00A31733"/>
    <w:rsid w:val="00A31A44"/>
    <w:rsid w:val="00A31A69"/>
    <w:rsid w:val="00A3204B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896"/>
    <w:rsid w:val="00A37C33"/>
    <w:rsid w:val="00A400CF"/>
    <w:rsid w:val="00A40587"/>
    <w:rsid w:val="00A40994"/>
    <w:rsid w:val="00A40D8B"/>
    <w:rsid w:val="00A41080"/>
    <w:rsid w:val="00A412BD"/>
    <w:rsid w:val="00A4132D"/>
    <w:rsid w:val="00A41413"/>
    <w:rsid w:val="00A41467"/>
    <w:rsid w:val="00A41B2D"/>
    <w:rsid w:val="00A42B5B"/>
    <w:rsid w:val="00A430B6"/>
    <w:rsid w:val="00A43146"/>
    <w:rsid w:val="00A433AA"/>
    <w:rsid w:val="00A43A22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3A73"/>
    <w:rsid w:val="00A54217"/>
    <w:rsid w:val="00A5442B"/>
    <w:rsid w:val="00A54648"/>
    <w:rsid w:val="00A5473E"/>
    <w:rsid w:val="00A54880"/>
    <w:rsid w:val="00A55100"/>
    <w:rsid w:val="00A55D97"/>
    <w:rsid w:val="00A55E5B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89F"/>
    <w:rsid w:val="00A60B20"/>
    <w:rsid w:val="00A615E8"/>
    <w:rsid w:val="00A618F2"/>
    <w:rsid w:val="00A62102"/>
    <w:rsid w:val="00A638E1"/>
    <w:rsid w:val="00A64EAC"/>
    <w:rsid w:val="00A64EF7"/>
    <w:rsid w:val="00A65021"/>
    <w:rsid w:val="00A653D2"/>
    <w:rsid w:val="00A65719"/>
    <w:rsid w:val="00A658DC"/>
    <w:rsid w:val="00A65936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C66"/>
    <w:rsid w:val="00A72456"/>
    <w:rsid w:val="00A73090"/>
    <w:rsid w:val="00A73442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C57"/>
    <w:rsid w:val="00A84D2B"/>
    <w:rsid w:val="00A85CFF"/>
    <w:rsid w:val="00A86EAD"/>
    <w:rsid w:val="00A87439"/>
    <w:rsid w:val="00A874D5"/>
    <w:rsid w:val="00A901BD"/>
    <w:rsid w:val="00A90A4C"/>
    <w:rsid w:val="00A90EE5"/>
    <w:rsid w:val="00A914A0"/>
    <w:rsid w:val="00A920E9"/>
    <w:rsid w:val="00A921BA"/>
    <w:rsid w:val="00A92249"/>
    <w:rsid w:val="00A928D4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44A"/>
    <w:rsid w:val="00AA070E"/>
    <w:rsid w:val="00AA0FB9"/>
    <w:rsid w:val="00AA1638"/>
    <w:rsid w:val="00AA178C"/>
    <w:rsid w:val="00AA1EAF"/>
    <w:rsid w:val="00AA233C"/>
    <w:rsid w:val="00AA233D"/>
    <w:rsid w:val="00AA25FA"/>
    <w:rsid w:val="00AA2C7B"/>
    <w:rsid w:val="00AA3320"/>
    <w:rsid w:val="00AA4D9C"/>
    <w:rsid w:val="00AA5161"/>
    <w:rsid w:val="00AA5931"/>
    <w:rsid w:val="00AA5D4B"/>
    <w:rsid w:val="00AA67F9"/>
    <w:rsid w:val="00AA6A44"/>
    <w:rsid w:val="00AB1039"/>
    <w:rsid w:val="00AB11E3"/>
    <w:rsid w:val="00AB1226"/>
    <w:rsid w:val="00AB1348"/>
    <w:rsid w:val="00AB24A2"/>
    <w:rsid w:val="00AB2566"/>
    <w:rsid w:val="00AB2B5E"/>
    <w:rsid w:val="00AB2C7C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68C8"/>
    <w:rsid w:val="00AB7A19"/>
    <w:rsid w:val="00AC0212"/>
    <w:rsid w:val="00AC038A"/>
    <w:rsid w:val="00AC08B4"/>
    <w:rsid w:val="00AC0ACE"/>
    <w:rsid w:val="00AC0BC9"/>
    <w:rsid w:val="00AC0E9D"/>
    <w:rsid w:val="00AC1624"/>
    <w:rsid w:val="00AC1AA7"/>
    <w:rsid w:val="00AC1ADB"/>
    <w:rsid w:val="00AC1DDE"/>
    <w:rsid w:val="00AC23E5"/>
    <w:rsid w:val="00AC4458"/>
    <w:rsid w:val="00AC4AC9"/>
    <w:rsid w:val="00AC5340"/>
    <w:rsid w:val="00AC5B69"/>
    <w:rsid w:val="00AC5EDB"/>
    <w:rsid w:val="00AC5FBD"/>
    <w:rsid w:val="00AC617F"/>
    <w:rsid w:val="00AC6225"/>
    <w:rsid w:val="00AC68D6"/>
    <w:rsid w:val="00AC6AF1"/>
    <w:rsid w:val="00AC7BEA"/>
    <w:rsid w:val="00AC7D87"/>
    <w:rsid w:val="00AC7DA3"/>
    <w:rsid w:val="00AD0866"/>
    <w:rsid w:val="00AD08F8"/>
    <w:rsid w:val="00AD0A8C"/>
    <w:rsid w:val="00AD0C90"/>
    <w:rsid w:val="00AD142B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4374"/>
    <w:rsid w:val="00AD4974"/>
    <w:rsid w:val="00AD5572"/>
    <w:rsid w:val="00AD5ACA"/>
    <w:rsid w:val="00AD5ED2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276D"/>
    <w:rsid w:val="00AF2B52"/>
    <w:rsid w:val="00AF31AF"/>
    <w:rsid w:val="00AF35A4"/>
    <w:rsid w:val="00AF437C"/>
    <w:rsid w:val="00AF4AA8"/>
    <w:rsid w:val="00AF4BFA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33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29"/>
    <w:rsid w:val="00B128CA"/>
    <w:rsid w:val="00B12925"/>
    <w:rsid w:val="00B12CB7"/>
    <w:rsid w:val="00B12E4A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1ECB"/>
    <w:rsid w:val="00B22165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929"/>
    <w:rsid w:val="00B30D45"/>
    <w:rsid w:val="00B313D4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5A"/>
    <w:rsid w:val="00B346D8"/>
    <w:rsid w:val="00B34AE8"/>
    <w:rsid w:val="00B34C57"/>
    <w:rsid w:val="00B34D9B"/>
    <w:rsid w:val="00B34F40"/>
    <w:rsid w:val="00B3575C"/>
    <w:rsid w:val="00B35CF8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1E33"/>
    <w:rsid w:val="00B4297C"/>
    <w:rsid w:val="00B4298C"/>
    <w:rsid w:val="00B432C7"/>
    <w:rsid w:val="00B435E3"/>
    <w:rsid w:val="00B43AC5"/>
    <w:rsid w:val="00B43F1F"/>
    <w:rsid w:val="00B43FEE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6DE8"/>
    <w:rsid w:val="00B46FE3"/>
    <w:rsid w:val="00B47074"/>
    <w:rsid w:val="00B476D6"/>
    <w:rsid w:val="00B47788"/>
    <w:rsid w:val="00B50266"/>
    <w:rsid w:val="00B509E8"/>
    <w:rsid w:val="00B51275"/>
    <w:rsid w:val="00B51494"/>
    <w:rsid w:val="00B51854"/>
    <w:rsid w:val="00B51884"/>
    <w:rsid w:val="00B51AF4"/>
    <w:rsid w:val="00B529BA"/>
    <w:rsid w:val="00B5322F"/>
    <w:rsid w:val="00B53E60"/>
    <w:rsid w:val="00B540CE"/>
    <w:rsid w:val="00B54247"/>
    <w:rsid w:val="00B542E3"/>
    <w:rsid w:val="00B5465A"/>
    <w:rsid w:val="00B54E3A"/>
    <w:rsid w:val="00B556AE"/>
    <w:rsid w:val="00B55F2F"/>
    <w:rsid w:val="00B55FF6"/>
    <w:rsid w:val="00B5611E"/>
    <w:rsid w:val="00B5612B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3D2"/>
    <w:rsid w:val="00B617F9"/>
    <w:rsid w:val="00B61D82"/>
    <w:rsid w:val="00B61F48"/>
    <w:rsid w:val="00B62082"/>
    <w:rsid w:val="00B6260E"/>
    <w:rsid w:val="00B6282E"/>
    <w:rsid w:val="00B62889"/>
    <w:rsid w:val="00B6307A"/>
    <w:rsid w:val="00B637CC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C3D"/>
    <w:rsid w:val="00B74D8D"/>
    <w:rsid w:val="00B75125"/>
    <w:rsid w:val="00B757E5"/>
    <w:rsid w:val="00B75958"/>
    <w:rsid w:val="00B759BF"/>
    <w:rsid w:val="00B75A0C"/>
    <w:rsid w:val="00B75DC4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697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919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748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31A"/>
    <w:rsid w:val="00BB19DC"/>
    <w:rsid w:val="00BB1F8D"/>
    <w:rsid w:val="00BB1FF4"/>
    <w:rsid w:val="00BB214C"/>
    <w:rsid w:val="00BB267D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9F3"/>
    <w:rsid w:val="00BB6DCB"/>
    <w:rsid w:val="00BB70A2"/>
    <w:rsid w:val="00BB722F"/>
    <w:rsid w:val="00BB7290"/>
    <w:rsid w:val="00BB7690"/>
    <w:rsid w:val="00BB7733"/>
    <w:rsid w:val="00BB7E16"/>
    <w:rsid w:val="00BC034A"/>
    <w:rsid w:val="00BC0525"/>
    <w:rsid w:val="00BC110D"/>
    <w:rsid w:val="00BC12C0"/>
    <w:rsid w:val="00BC2EE2"/>
    <w:rsid w:val="00BC39CB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580E"/>
    <w:rsid w:val="00BC6148"/>
    <w:rsid w:val="00BC61F8"/>
    <w:rsid w:val="00BC6B45"/>
    <w:rsid w:val="00BC6D18"/>
    <w:rsid w:val="00BC714A"/>
    <w:rsid w:val="00BC7826"/>
    <w:rsid w:val="00BD02F1"/>
    <w:rsid w:val="00BD03DB"/>
    <w:rsid w:val="00BD073C"/>
    <w:rsid w:val="00BD08BE"/>
    <w:rsid w:val="00BD0956"/>
    <w:rsid w:val="00BD0B73"/>
    <w:rsid w:val="00BD0F99"/>
    <w:rsid w:val="00BD1043"/>
    <w:rsid w:val="00BD12BC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5C9"/>
    <w:rsid w:val="00BD6A29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860"/>
    <w:rsid w:val="00BE1989"/>
    <w:rsid w:val="00BE1AE2"/>
    <w:rsid w:val="00BE23DE"/>
    <w:rsid w:val="00BE2AA1"/>
    <w:rsid w:val="00BE2D73"/>
    <w:rsid w:val="00BE2E38"/>
    <w:rsid w:val="00BE34C6"/>
    <w:rsid w:val="00BE36E8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F06D5"/>
    <w:rsid w:val="00BF13EE"/>
    <w:rsid w:val="00BF1624"/>
    <w:rsid w:val="00BF1CB7"/>
    <w:rsid w:val="00BF2840"/>
    <w:rsid w:val="00BF3F4D"/>
    <w:rsid w:val="00BF3FA5"/>
    <w:rsid w:val="00BF45E2"/>
    <w:rsid w:val="00BF45E3"/>
    <w:rsid w:val="00BF46F7"/>
    <w:rsid w:val="00BF55CA"/>
    <w:rsid w:val="00BF6020"/>
    <w:rsid w:val="00BF6381"/>
    <w:rsid w:val="00BF7245"/>
    <w:rsid w:val="00BF7359"/>
    <w:rsid w:val="00BF74D2"/>
    <w:rsid w:val="00BF783B"/>
    <w:rsid w:val="00BF7845"/>
    <w:rsid w:val="00BF7A66"/>
    <w:rsid w:val="00C00CF1"/>
    <w:rsid w:val="00C015DA"/>
    <w:rsid w:val="00C017D4"/>
    <w:rsid w:val="00C01934"/>
    <w:rsid w:val="00C01B1E"/>
    <w:rsid w:val="00C01F10"/>
    <w:rsid w:val="00C020DC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DD"/>
    <w:rsid w:val="00C1032F"/>
    <w:rsid w:val="00C10671"/>
    <w:rsid w:val="00C106A3"/>
    <w:rsid w:val="00C107D2"/>
    <w:rsid w:val="00C10842"/>
    <w:rsid w:val="00C109F6"/>
    <w:rsid w:val="00C10A76"/>
    <w:rsid w:val="00C11336"/>
    <w:rsid w:val="00C115B9"/>
    <w:rsid w:val="00C11779"/>
    <w:rsid w:val="00C11B0A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502"/>
    <w:rsid w:val="00C20545"/>
    <w:rsid w:val="00C20CE7"/>
    <w:rsid w:val="00C20E36"/>
    <w:rsid w:val="00C20F20"/>
    <w:rsid w:val="00C211D2"/>
    <w:rsid w:val="00C21DB8"/>
    <w:rsid w:val="00C22AB0"/>
    <w:rsid w:val="00C22C47"/>
    <w:rsid w:val="00C22D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26A90"/>
    <w:rsid w:val="00C27C6C"/>
    <w:rsid w:val="00C30073"/>
    <w:rsid w:val="00C30142"/>
    <w:rsid w:val="00C30161"/>
    <w:rsid w:val="00C305F7"/>
    <w:rsid w:val="00C308E4"/>
    <w:rsid w:val="00C31381"/>
    <w:rsid w:val="00C3189C"/>
    <w:rsid w:val="00C31EC1"/>
    <w:rsid w:val="00C31F4B"/>
    <w:rsid w:val="00C32548"/>
    <w:rsid w:val="00C32E48"/>
    <w:rsid w:val="00C335EF"/>
    <w:rsid w:val="00C33B63"/>
    <w:rsid w:val="00C354FE"/>
    <w:rsid w:val="00C35C5E"/>
    <w:rsid w:val="00C364E6"/>
    <w:rsid w:val="00C365ED"/>
    <w:rsid w:val="00C3689F"/>
    <w:rsid w:val="00C36D18"/>
    <w:rsid w:val="00C36D9C"/>
    <w:rsid w:val="00C3701D"/>
    <w:rsid w:val="00C37347"/>
    <w:rsid w:val="00C3788C"/>
    <w:rsid w:val="00C37E48"/>
    <w:rsid w:val="00C4079B"/>
    <w:rsid w:val="00C40918"/>
    <w:rsid w:val="00C410A6"/>
    <w:rsid w:val="00C413E1"/>
    <w:rsid w:val="00C41B9E"/>
    <w:rsid w:val="00C41CB2"/>
    <w:rsid w:val="00C41E00"/>
    <w:rsid w:val="00C423AD"/>
    <w:rsid w:val="00C42569"/>
    <w:rsid w:val="00C42999"/>
    <w:rsid w:val="00C42B6F"/>
    <w:rsid w:val="00C42BCD"/>
    <w:rsid w:val="00C42C79"/>
    <w:rsid w:val="00C437B4"/>
    <w:rsid w:val="00C439E9"/>
    <w:rsid w:val="00C445B7"/>
    <w:rsid w:val="00C44DF0"/>
    <w:rsid w:val="00C45AC9"/>
    <w:rsid w:val="00C45F87"/>
    <w:rsid w:val="00C46781"/>
    <w:rsid w:val="00C46B26"/>
    <w:rsid w:val="00C46E0C"/>
    <w:rsid w:val="00C47353"/>
    <w:rsid w:val="00C474BA"/>
    <w:rsid w:val="00C47683"/>
    <w:rsid w:val="00C5096B"/>
    <w:rsid w:val="00C50FD3"/>
    <w:rsid w:val="00C5107F"/>
    <w:rsid w:val="00C51925"/>
    <w:rsid w:val="00C51DC2"/>
    <w:rsid w:val="00C51DDC"/>
    <w:rsid w:val="00C51F3D"/>
    <w:rsid w:val="00C523CE"/>
    <w:rsid w:val="00C53313"/>
    <w:rsid w:val="00C53889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49F3"/>
    <w:rsid w:val="00C7538C"/>
    <w:rsid w:val="00C754E4"/>
    <w:rsid w:val="00C758AB"/>
    <w:rsid w:val="00C75E02"/>
    <w:rsid w:val="00C76487"/>
    <w:rsid w:val="00C76A0F"/>
    <w:rsid w:val="00C77755"/>
    <w:rsid w:val="00C77EEE"/>
    <w:rsid w:val="00C8078F"/>
    <w:rsid w:val="00C8093F"/>
    <w:rsid w:val="00C80CF0"/>
    <w:rsid w:val="00C812CF"/>
    <w:rsid w:val="00C8150A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65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A66"/>
    <w:rsid w:val="00C93E39"/>
    <w:rsid w:val="00C93ECA"/>
    <w:rsid w:val="00C93FD4"/>
    <w:rsid w:val="00C9408A"/>
    <w:rsid w:val="00C9417D"/>
    <w:rsid w:val="00C9490A"/>
    <w:rsid w:val="00C95350"/>
    <w:rsid w:val="00C953DA"/>
    <w:rsid w:val="00C95656"/>
    <w:rsid w:val="00C95C2E"/>
    <w:rsid w:val="00C95ED9"/>
    <w:rsid w:val="00C96526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378"/>
    <w:rsid w:val="00CA36FF"/>
    <w:rsid w:val="00CA3700"/>
    <w:rsid w:val="00CA38DF"/>
    <w:rsid w:val="00CA4AA4"/>
    <w:rsid w:val="00CA4CF9"/>
    <w:rsid w:val="00CA4E56"/>
    <w:rsid w:val="00CA5078"/>
    <w:rsid w:val="00CA5628"/>
    <w:rsid w:val="00CA5EF6"/>
    <w:rsid w:val="00CA606D"/>
    <w:rsid w:val="00CA68C1"/>
    <w:rsid w:val="00CA6C5E"/>
    <w:rsid w:val="00CA6E69"/>
    <w:rsid w:val="00CA73F1"/>
    <w:rsid w:val="00CB014F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3C5A"/>
    <w:rsid w:val="00CB4132"/>
    <w:rsid w:val="00CB46BA"/>
    <w:rsid w:val="00CB49A7"/>
    <w:rsid w:val="00CB4C0B"/>
    <w:rsid w:val="00CB50DE"/>
    <w:rsid w:val="00CB55CB"/>
    <w:rsid w:val="00CB55F7"/>
    <w:rsid w:val="00CB684C"/>
    <w:rsid w:val="00CB7072"/>
    <w:rsid w:val="00CB70F1"/>
    <w:rsid w:val="00CB72E0"/>
    <w:rsid w:val="00CB737A"/>
    <w:rsid w:val="00CB7620"/>
    <w:rsid w:val="00CB7A68"/>
    <w:rsid w:val="00CC0178"/>
    <w:rsid w:val="00CC031E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5880"/>
    <w:rsid w:val="00CC631D"/>
    <w:rsid w:val="00CC63B8"/>
    <w:rsid w:val="00CC664D"/>
    <w:rsid w:val="00CC6D88"/>
    <w:rsid w:val="00CC7658"/>
    <w:rsid w:val="00CD06EE"/>
    <w:rsid w:val="00CD0C93"/>
    <w:rsid w:val="00CD158B"/>
    <w:rsid w:val="00CD1694"/>
    <w:rsid w:val="00CD16EA"/>
    <w:rsid w:val="00CD1883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154F"/>
    <w:rsid w:val="00CE241C"/>
    <w:rsid w:val="00CE24C1"/>
    <w:rsid w:val="00CE28CE"/>
    <w:rsid w:val="00CE28DB"/>
    <w:rsid w:val="00CE2A55"/>
    <w:rsid w:val="00CE2B3D"/>
    <w:rsid w:val="00CE3133"/>
    <w:rsid w:val="00CE31DE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12E"/>
    <w:rsid w:val="00CF03BC"/>
    <w:rsid w:val="00CF05FC"/>
    <w:rsid w:val="00CF060E"/>
    <w:rsid w:val="00CF069F"/>
    <w:rsid w:val="00CF07C8"/>
    <w:rsid w:val="00CF0B99"/>
    <w:rsid w:val="00CF0D03"/>
    <w:rsid w:val="00CF0E1A"/>
    <w:rsid w:val="00CF13F9"/>
    <w:rsid w:val="00CF142D"/>
    <w:rsid w:val="00CF1B39"/>
    <w:rsid w:val="00CF1C45"/>
    <w:rsid w:val="00CF1CD8"/>
    <w:rsid w:val="00CF1D56"/>
    <w:rsid w:val="00CF2137"/>
    <w:rsid w:val="00CF2F44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5B1A"/>
    <w:rsid w:val="00D06294"/>
    <w:rsid w:val="00D064F1"/>
    <w:rsid w:val="00D06756"/>
    <w:rsid w:val="00D072DC"/>
    <w:rsid w:val="00D07769"/>
    <w:rsid w:val="00D0785B"/>
    <w:rsid w:val="00D102CD"/>
    <w:rsid w:val="00D10962"/>
    <w:rsid w:val="00D10B0B"/>
    <w:rsid w:val="00D10C33"/>
    <w:rsid w:val="00D11526"/>
    <w:rsid w:val="00D115DE"/>
    <w:rsid w:val="00D11CC2"/>
    <w:rsid w:val="00D11E6E"/>
    <w:rsid w:val="00D11E86"/>
    <w:rsid w:val="00D121A4"/>
    <w:rsid w:val="00D12285"/>
    <w:rsid w:val="00D129BA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71"/>
    <w:rsid w:val="00D160A2"/>
    <w:rsid w:val="00D163E2"/>
    <w:rsid w:val="00D164A9"/>
    <w:rsid w:val="00D16E2C"/>
    <w:rsid w:val="00D16EDF"/>
    <w:rsid w:val="00D16FED"/>
    <w:rsid w:val="00D17892"/>
    <w:rsid w:val="00D17AB8"/>
    <w:rsid w:val="00D17C2E"/>
    <w:rsid w:val="00D17D9C"/>
    <w:rsid w:val="00D20034"/>
    <w:rsid w:val="00D206B1"/>
    <w:rsid w:val="00D20BE3"/>
    <w:rsid w:val="00D21088"/>
    <w:rsid w:val="00D217EA"/>
    <w:rsid w:val="00D218D2"/>
    <w:rsid w:val="00D21D4F"/>
    <w:rsid w:val="00D22375"/>
    <w:rsid w:val="00D23A9B"/>
    <w:rsid w:val="00D23B9C"/>
    <w:rsid w:val="00D24452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30757"/>
    <w:rsid w:val="00D3119B"/>
    <w:rsid w:val="00D31B6F"/>
    <w:rsid w:val="00D31F55"/>
    <w:rsid w:val="00D33199"/>
    <w:rsid w:val="00D33304"/>
    <w:rsid w:val="00D33439"/>
    <w:rsid w:val="00D335D6"/>
    <w:rsid w:val="00D33D8F"/>
    <w:rsid w:val="00D3438C"/>
    <w:rsid w:val="00D34C46"/>
    <w:rsid w:val="00D35293"/>
    <w:rsid w:val="00D35BE3"/>
    <w:rsid w:val="00D35C85"/>
    <w:rsid w:val="00D36BDC"/>
    <w:rsid w:val="00D36D9B"/>
    <w:rsid w:val="00D36DB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5E3"/>
    <w:rsid w:val="00D46732"/>
    <w:rsid w:val="00D46EF3"/>
    <w:rsid w:val="00D46FBB"/>
    <w:rsid w:val="00D47727"/>
    <w:rsid w:val="00D4774E"/>
    <w:rsid w:val="00D47B44"/>
    <w:rsid w:val="00D47B4D"/>
    <w:rsid w:val="00D47C06"/>
    <w:rsid w:val="00D47DE0"/>
    <w:rsid w:val="00D511A2"/>
    <w:rsid w:val="00D521B5"/>
    <w:rsid w:val="00D5232D"/>
    <w:rsid w:val="00D52DC4"/>
    <w:rsid w:val="00D536EE"/>
    <w:rsid w:val="00D53E36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2D1"/>
    <w:rsid w:val="00D60402"/>
    <w:rsid w:val="00D60B93"/>
    <w:rsid w:val="00D60BE4"/>
    <w:rsid w:val="00D60DFA"/>
    <w:rsid w:val="00D613BB"/>
    <w:rsid w:val="00D61566"/>
    <w:rsid w:val="00D61C3E"/>
    <w:rsid w:val="00D61D6A"/>
    <w:rsid w:val="00D622AB"/>
    <w:rsid w:val="00D62585"/>
    <w:rsid w:val="00D6260C"/>
    <w:rsid w:val="00D629DE"/>
    <w:rsid w:val="00D6311A"/>
    <w:rsid w:val="00D63C04"/>
    <w:rsid w:val="00D6482C"/>
    <w:rsid w:val="00D64EDB"/>
    <w:rsid w:val="00D65053"/>
    <w:rsid w:val="00D6529A"/>
    <w:rsid w:val="00D65C91"/>
    <w:rsid w:val="00D65D4C"/>
    <w:rsid w:val="00D65D73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B"/>
    <w:rsid w:val="00D70A92"/>
    <w:rsid w:val="00D70D24"/>
    <w:rsid w:val="00D70F9A"/>
    <w:rsid w:val="00D71356"/>
    <w:rsid w:val="00D714EA"/>
    <w:rsid w:val="00D71CC8"/>
    <w:rsid w:val="00D71DE0"/>
    <w:rsid w:val="00D71F75"/>
    <w:rsid w:val="00D72F0B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68"/>
    <w:rsid w:val="00D80DDF"/>
    <w:rsid w:val="00D81273"/>
    <w:rsid w:val="00D81460"/>
    <w:rsid w:val="00D81F9F"/>
    <w:rsid w:val="00D83A83"/>
    <w:rsid w:val="00D83CE8"/>
    <w:rsid w:val="00D8434E"/>
    <w:rsid w:val="00D8474A"/>
    <w:rsid w:val="00D85A15"/>
    <w:rsid w:val="00D85B6B"/>
    <w:rsid w:val="00D8667B"/>
    <w:rsid w:val="00D86B8A"/>
    <w:rsid w:val="00D87075"/>
    <w:rsid w:val="00D87426"/>
    <w:rsid w:val="00D87A80"/>
    <w:rsid w:val="00D907CE"/>
    <w:rsid w:val="00D9094C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475"/>
    <w:rsid w:val="00DA774C"/>
    <w:rsid w:val="00DA77AF"/>
    <w:rsid w:val="00DA7E56"/>
    <w:rsid w:val="00DB0148"/>
    <w:rsid w:val="00DB0837"/>
    <w:rsid w:val="00DB0D19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646"/>
    <w:rsid w:val="00DB4726"/>
    <w:rsid w:val="00DB4D0C"/>
    <w:rsid w:val="00DB5D6A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698E"/>
    <w:rsid w:val="00DC70CF"/>
    <w:rsid w:val="00DC7604"/>
    <w:rsid w:val="00DC794D"/>
    <w:rsid w:val="00DC7CE7"/>
    <w:rsid w:val="00DC7D58"/>
    <w:rsid w:val="00DD063E"/>
    <w:rsid w:val="00DD0900"/>
    <w:rsid w:val="00DD2C5A"/>
    <w:rsid w:val="00DD33D6"/>
    <w:rsid w:val="00DD3757"/>
    <w:rsid w:val="00DD3B0C"/>
    <w:rsid w:val="00DD530B"/>
    <w:rsid w:val="00DD5315"/>
    <w:rsid w:val="00DD537E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745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D27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458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5D54"/>
    <w:rsid w:val="00DF6768"/>
    <w:rsid w:val="00DF69B1"/>
    <w:rsid w:val="00DF749C"/>
    <w:rsid w:val="00E00061"/>
    <w:rsid w:val="00E0023C"/>
    <w:rsid w:val="00E00556"/>
    <w:rsid w:val="00E00636"/>
    <w:rsid w:val="00E00887"/>
    <w:rsid w:val="00E00A6B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0F"/>
    <w:rsid w:val="00E125A9"/>
    <w:rsid w:val="00E12698"/>
    <w:rsid w:val="00E1272D"/>
    <w:rsid w:val="00E13070"/>
    <w:rsid w:val="00E13820"/>
    <w:rsid w:val="00E13D4C"/>
    <w:rsid w:val="00E142C9"/>
    <w:rsid w:val="00E14318"/>
    <w:rsid w:val="00E148D2"/>
    <w:rsid w:val="00E15373"/>
    <w:rsid w:val="00E16A2D"/>
    <w:rsid w:val="00E16D8B"/>
    <w:rsid w:val="00E16E34"/>
    <w:rsid w:val="00E16E60"/>
    <w:rsid w:val="00E17191"/>
    <w:rsid w:val="00E179F2"/>
    <w:rsid w:val="00E17AC0"/>
    <w:rsid w:val="00E17BCF"/>
    <w:rsid w:val="00E20269"/>
    <w:rsid w:val="00E204AA"/>
    <w:rsid w:val="00E21E72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4DD0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18B7"/>
    <w:rsid w:val="00E32100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232"/>
    <w:rsid w:val="00E354B6"/>
    <w:rsid w:val="00E356AF"/>
    <w:rsid w:val="00E35750"/>
    <w:rsid w:val="00E36B56"/>
    <w:rsid w:val="00E371E2"/>
    <w:rsid w:val="00E37E57"/>
    <w:rsid w:val="00E40BC5"/>
    <w:rsid w:val="00E4131E"/>
    <w:rsid w:val="00E4135B"/>
    <w:rsid w:val="00E426D1"/>
    <w:rsid w:val="00E43A26"/>
    <w:rsid w:val="00E443F1"/>
    <w:rsid w:val="00E44B3F"/>
    <w:rsid w:val="00E4531B"/>
    <w:rsid w:val="00E45916"/>
    <w:rsid w:val="00E46177"/>
    <w:rsid w:val="00E46579"/>
    <w:rsid w:val="00E4664F"/>
    <w:rsid w:val="00E468F7"/>
    <w:rsid w:val="00E46E1B"/>
    <w:rsid w:val="00E474E9"/>
    <w:rsid w:val="00E475D6"/>
    <w:rsid w:val="00E47FC9"/>
    <w:rsid w:val="00E50421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0B7F"/>
    <w:rsid w:val="00E61145"/>
    <w:rsid w:val="00E61775"/>
    <w:rsid w:val="00E619EB"/>
    <w:rsid w:val="00E62069"/>
    <w:rsid w:val="00E625C5"/>
    <w:rsid w:val="00E628A6"/>
    <w:rsid w:val="00E62AAA"/>
    <w:rsid w:val="00E62B34"/>
    <w:rsid w:val="00E64561"/>
    <w:rsid w:val="00E64780"/>
    <w:rsid w:val="00E65705"/>
    <w:rsid w:val="00E65713"/>
    <w:rsid w:val="00E658C6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0DF"/>
    <w:rsid w:val="00E70B2E"/>
    <w:rsid w:val="00E70F15"/>
    <w:rsid w:val="00E713A4"/>
    <w:rsid w:val="00E7149F"/>
    <w:rsid w:val="00E7163F"/>
    <w:rsid w:val="00E71DB8"/>
    <w:rsid w:val="00E72362"/>
    <w:rsid w:val="00E732A6"/>
    <w:rsid w:val="00E7352D"/>
    <w:rsid w:val="00E735E0"/>
    <w:rsid w:val="00E73A54"/>
    <w:rsid w:val="00E73E20"/>
    <w:rsid w:val="00E740AF"/>
    <w:rsid w:val="00E74655"/>
    <w:rsid w:val="00E74B84"/>
    <w:rsid w:val="00E755F5"/>
    <w:rsid w:val="00E758A7"/>
    <w:rsid w:val="00E76F3A"/>
    <w:rsid w:val="00E7713B"/>
    <w:rsid w:val="00E771A2"/>
    <w:rsid w:val="00E77249"/>
    <w:rsid w:val="00E77D5B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3D24"/>
    <w:rsid w:val="00E84385"/>
    <w:rsid w:val="00E847CF"/>
    <w:rsid w:val="00E84C18"/>
    <w:rsid w:val="00E84C93"/>
    <w:rsid w:val="00E84EA9"/>
    <w:rsid w:val="00E84EEE"/>
    <w:rsid w:val="00E855DE"/>
    <w:rsid w:val="00E858AD"/>
    <w:rsid w:val="00E858D2"/>
    <w:rsid w:val="00E87A0A"/>
    <w:rsid w:val="00E87C63"/>
    <w:rsid w:val="00E87C7B"/>
    <w:rsid w:val="00E87D8C"/>
    <w:rsid w:val="00E87E36"/>
    <w:rsid w:val="00E9148B"/>
    <w:rsid w:val="00E91C77"/>
    <w:rsid w:val="00E91DF8"/>
    <w:rsid w:val="00E9269B"/>
    <w:rsid w:val="00E92817"/>
    <w:rsid w:val="00E92FCD"/>
    <w:rsid w:val="00E93B31"/>
    <w:rsid w:val="00E93B90"/>
    <w:rsid w:val="00E94383"/>
    <w:rsid w:val="00E94661"/>
    <w:rsid w:val="00E94686"/>
    <w:rsid w:val="00E95935"/>
    <w:rsid w:val="00E95E49"/>
    <w:rsid w:val="00E96117"/>
    <w:rsid w:val="00E96603"/>
    <w:rsid w:val="00E9684A"/>
    <w:rsid w:val="00E96E45"/>
    <w:rsid w:val="00E9709B"/>
    <w:rsid w:val="00E9717B"/>
    <w:rsid w:val="00E97A75"/>
    <w:rsid w:val="00EA066B"/>
    <w:rsid w:val="00EA07A8"/>
    <w:rsid w:val="00EA0D92"/>
    <w:rsid w:val="00EA126D"/>
    <w:rsid w:val="00EA1C35"/>
    <w:rsid w:val="00EA1D3C"/>
    <w:rsid w:val="00EA25EC"/>
    <w:rsid w:val="00EA26F2"/>
    <w:rsid w:val="00EA36AE"/>
    <w:rsid w:val="00EA38D2"/>
    <w:rsid w:val="00EA4895"/>
    <w:rsid w:val="00EA4D0D"/>
    <w:rsid w:val="00EA4D0E"/>
    <w:rsid w:val="00EA5247"/>
    <w:rsid w:val="00EA5B2D"/>
    <w:rsid w:val="00EA5B5E"/>
    <w:rsid w:val="00EA6E19"/>
    <w:rsid w:val="00EA703D"/>
    <w:rsid w:val="00EA798F"/>
    <w:rsid w:val="00EA7F1A"/>
    <w:rsid w:val="00EB0022"/>
    <w:rsid w:val="00EB00F6"/>
    <w:rsid w:val="00EB0590"/>
    <w:rsid w:val="00EB0BA8"/>
    <w:rsid w:val="00EB0FB2"/>
    <w:rsid w:val="00EB17ED"/>
    <w:rsid w:val="00EB28E5"/>
    <w:rsid w:val="00EB2C5B"/>
    <w:rsid w:val="00EB2E09"/>
    <w:rsid w:val="00EB3351"/>
    <w:rsid w:val="00EB3B6E"/>
    <w:rsid w:val="00EB3F7B"/>
    <w:rsid w:val="00EB46CB"/>
    <w:rsid w:val="00EB4FF7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33"/>
    <w:rsid w:val="00EC09A2"/>
    <w:rsid w:val="00EC0C6E"/>
    <w:rsid w:val="00EC1832"/>
    <w:rsid w:val="00EC1B43"/>
    <w:rsid w:val="00EC2A14"/>
    <w:rsid w:val="00EC2B6A"/>
    <w:rsid w:val="00EC2F18"/>
    <w:rsid w:val="00EC34E3"/>
    <w:rsid w:val="00EC3A0F"/>
    <w:rsid w:val="00EC3ADC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755B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BE5"/>
    <w:rsid w:val="00EE1CBB"/>
    <w:rsid w:val="00EE20FA"/>
    <w:rsid w:val="00EE2E18"/>
    <w:rsid w:val="00EE43C5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EF7A32"/>
    <w:rsid w:val="00F00561"/>
    <w:rsid w:val="00F0073C"/>
    <w:rsid w:val="00F007D2"/>
    <w:rsid w:val="00F009E3"/>
    <w:rsid w:val="00F009EE"/>
    <w:rsid w:val="00F00B2D"/>
    <w:rsid w:val="00F00FA3"/>
    <w:rsid w:val="00F01113"/>
    <w:rsid w:val="00F014FD"/>
    <w:rsid w:val="00F01B29"/>
    <w:rsid w:val="00F021D7"/>
    <w:rsid w:val="00F02698"/>
    <w:rsid w:val="00F026C4"/>
    <w:rsid w:val="00F0330D"/>
    <w:rsid w:val="00F03900"/>
    <w:rsid w:val="00F03955"/>
    <w:rsid w:val="00F03A80"/>
    <w:rsid w:val="00F03C9A"/>
    <w:rsid w:val="00F04586"/>
    <w:rsid w:val="00F05962"/>
    <w:rsid w:val="00F05C56"/>
    <w:rsid w:val="00F07070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15D"/>
    <w:rsid w:val="00F1635B"/>
    <w:rsid w:val="00F1650D"/>
    <w:rsid w:val="00F165B1"/>
    <w:rsid w:val="00F16820"/>
    <w:rsid w:val="00F17854"/>
    <w:rsid w:val="00F17A6F"/>
    <w:rsid w:val="00F17CCC"/>
    <w:rsid w:val="00F17FBD"/>
    <w:rsid w:val="00F20105"/>
    <w:rsid w:val="00F2064D"/>
    <w:rsid w:val="00F2140B"/>
    <w:rsid w:val="00F21722"/>
    <w:rsid w:val="00F219CE"/>
    <w:rsid w:val="00F21C17"/>
    <w:rsid w:val="00F2267C"/>
    <w:rsid w:val="00F23A35"/>
    <w:rsid w:val="00F24FA6"/>
    <w:rsid w:val="00F2542A"/>
    <w:rsid w:val="00F259E0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A6E"/>
    <w:rsid w:val="00F30B11"/>
    <w:rsid w:val="00F313BE"/>
    <w:rsid w:val="00F313F1"/>
    <w:rsid w:val="00F31D91"/>
    <w:rsid w:val="00F3209F"/>
    <w:rsid w:val="00F32B8E"/>
    <w:rsid w:val="00F336B6"/>
    <w:rsid w:val="00F33A55"/>
    <w:rsid w:val="00F33FB0"/>
    <w:rsid w:val="00F34880"/>
    <w:rsid w:val="00F34A46"/>
    <w:rsid w:val="00F34C3D"/>
    <w:rsid w:val="00F359D2"/>
    <w:rsid w:val="00F3608B"/>
    <w:rsid w:val="00F3616F"/>
    <w:rsid w:val="00F3672B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180A"/>
    <w:rsid w:val="00F41B76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775C"/>
    <w:rsid w:val="00F4787C"/>
    <w:rsid w:val="00F47CBD"/>
    <w:rsid w:val="00F50E0A"/>
    <w:rsid w:val="00F51137"/>
    <w:rsid w:val="00F51421"/>
    <w:rsid w:val="00F5192B"/>
    <w:rsid w:val="00F519B7"/>
    <w:rsid w:val="00F51B33"/>
    <w:rsid w:val="00F52449"/>
    <w:rsid w:val="00F5278F"/>
    <w:rsid w:val="00F528F6"/>
    <w:rsid w:val="00F5392B"/>
    <w:rsid w:val="00F53CC9"/>
    <w:rsid w:val="00F54336"/>
    <w:rsid w:val="00F54629"/>
    <w:rsid w:val="00F54A11"/>
    <w:rsid w:val="00F54A8E"/>
    <w:rsid w:val="00F55133"/>
    <w:rsid w:val="00F55164"/>
    <w:rsid w:val="00F558F1"/>
    <w:rsid w:val="00F55EED"/>
    <w:rsid w:val="00F56114"/>
    <w:rsid w:val="00F56382"/>
    <w:rsid w:val="00F56CD3"/>
    <w:rsid w:val="00F57FD3"/>
    <w:rsid w:val="00F6010A"/>
    <w:rsid w:val="00F60124"/>
    <w:rsid w:val="00F601EE"/>
    <w:rsid w:val="00F607A2"/>
    <w:rsid w:val="00F60B59"/>
    <w:rsid w:val="00F61272"/>
    <w:rsid w:val="00F61322"/>
    <w:rsid w:val="00F61C4D"/>
    <w:rsid w:val="00F622AD"/>
    <w:rsid w:val="00F635BA"/>
    <w:rsid w:val="00F64567"/>
    <w:rsid w:val="00F64BEA"/>
    <w:rsid w:val="00F657F0"/>
    <w:rsid w:val="00F65884"/>
    <w:rsid w:val="00F6601F"/>
    <w:rsid w:val="00F66230"/>
    <w:rsid w:val="00F662FD"/>
    <w:rsid w:val="00F66378"/>
    <w:rsid w:val="00F66C96"/>
    <w:rsid w:val="00F672DB"/>
    <w:rsid w:val="00F67C81"/>
    <w:rsid w:val="00F67F20"/>
    <w:rsid w:val="00F700E4"/>
    <w:rsid w:val="00F7095D"/>
    <w:rsid w:val="00F70B6B"/>
    <w:rsid w:val="00F70CD0"/>
    <w:rsid w:val="00F70EE6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731"/>
    <w:rsid w:val="00F749D9"/>
    <w:rsid w:val="00F74B7C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05EA"/>
    <w:rsid w:val="00F81445"/>
    <w:rsid w:val="00F818CF"/>
    <w:rsid w:val="00F81B3A"/>
    <w:rsid w:val="00F81F67"/>
    <w:rsid w:val="00F82121"/>
    <w:rsid w:val="00F826EF"/>
    <w:rsid w:val="00F82E37"/>
    <w:rsid w:val="00F83152"/>
    <w:rsid w:val="00F8349F"/>
    <w:rsid w:val="00F83798"/>
    <w:rsid w:val="00F84896"/>
    <w:rsid w:val="00F84C5B"/>
    <w:rsid w:val="00F85763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71E"/>
    <w:rsid w:val="00F93469"/>
    <w:rsid w:val="00F93B6A"/>
    <w:rsid w:val="00F942D2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983"/>
    <w:rsid w:val="00FA0B1B"/>
    <w:rsid w:val="00FA1F03"/>
    <w:rsid w:val="00FA3206"/>
    <w:rsid w:val="00FA3209"/>
    <w:rsid w:val="00FA364A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7E1"/>
    <w:rsid w:val="00FA69C1"/>
    <w:rsid w:val="00FA6B68"/>
    <w:rsid w:val="00FA6EC4"/>
    <w:rsid w:val="00FA6F2D"/>
    <w:rsid w:val="00FA7F51"/>
    <w:rsid w:val="00FB038F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0D5C"/>
    <w:rsid w:val="00FC0F00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62B"/>
    <w:rsid w:val="00FC4A73"/>
    <w:rsid w:val="00FC4EBA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18A4"/>
    <w:rsid w:val="00FD2BB0"/>
    <w:rsid w:val="00FD2E3B"/>
    <w:rsid w:val="00FD43B7"/>
    <w:rsid w:val="00FD47F9"/>
    <w:rsid w:val="00FD4FC2"/>
    <w:rsid w:val="00FD5593"/>
    <w:rsid w:val="00FD55FB"/>
    <w:rsid w:val="00FD5601"/>
    <w:rsid w:val="00FD5645"/>
    <w:rsid w:val="00FD5821"/>
    <w:rsid w:val="00FD6D44"/>
    <w:rsid w:val="00FD76D2"/>
    <w:rsid w:val="00FE0027"/>
    <w:rsid w:val="00FE0066"/>
    <w:rsid w:val="00FE00FC"/>
    <w:rsid w:val="00FE03F8"/>
    <w:rsid w:val="00FE0A9E"/>
    <w:rsid w:val="00FE0B04"/>
    <w:rsid w:val="00FE0B39"/>
    <w:rsid w:val="00FE1422"/>
    <w:rsid w:val="00FE19D2"/>
    <w:rsid w:val="00FE1E17"/>
    <w:rsid w:val="00FE1E33"/>
    <w:rsid w:val="00FE20C5"/>
    <w:rsid w:val="00FE2103"/>
    <w:rsid w:val="00FE2124"/>
    <w:rsid w:val="00FE2BFD"/>
    <w:rsid w:val="00FE3136"/>
    <w:rsid w:val="00FE3174"/>
    <w:rsid w:val="00FE421A"/>
    <w:rsid w:val="00FE4E74"/>
    <w:rsid w:val="00FE51FD"/>
    <w:rsid w:val="00FE5878"/>
    <w:rsid w:val="00FE5A48"/>
    <w:rsid w:val="00FE6A23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D15D6"/>
  <w15:docId w15:val="{C4153D9B-4ADF-44B2-8021-2526D24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uiPriority w:val="99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uiPriority w:val="99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uiPriority w:val="99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uiPriority w:val="99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uiPriority w:val="99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uiPriority w:val="99"/>
    <w:locked/>
    <w:rsid w:val="00CC5347"/>
    <w:rPr>
      <w:lang w:val="en-GB" w:eastAsia="ru-RU"/>
    </w:rPr>
  </w:style>
  <w:style w:type="paragraph" w:styleId="ad">
    <w:name w:val="footer"/>
    <w:basedOn w:val="a"/>
    <w:link w:val="ac"/>
    <w:uiPriority w:val="99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uiPriority w:val="99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uiPriority w:val="99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uiPriority w:val="99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uiPriority w:val="99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uiPriority w:val="99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uiPriority w:val="99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uiPriority w:val="99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uiPriority w:val="99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uiPriority w:val="99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uiPriority w:val="99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uiPriority w:val="99"/>
    <w:rsid w:val="00E93B90"/>
    <w:pPr>
      <w:ind w:left="720"/>
      <w:contextualSpacing/>
    </w:pPr>
  </w:style>
  <w:style w:type="paragraph" w:customStyle="1" w:styleId="130">
    <w:name w:val="Абзац списка13"/>
    <w:basedOn w:val="a"/>
    <w:uiPriority w:val="99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uiPriority w:val="99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uiPriority w:val="99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uiPriority w:val="99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uiPriority w:val="99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uiPriority w:val="99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uiPriority w:val="99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uiPriority w:val="99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uiPriority w:val="99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172D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172DD"/>
    <w:rPr>
      <w:b/>
      <w:bCs/>
    </w:rPr>
  </w:style>
  <w:style w:type="paragraph" w:customStyle="1" w:styleId="msonormal0">
    <w:name w:val="msonormal"/>
    <w:basedOn w:val="a"/>
    <w:uiPriority w:val="99"/>
    <w:rsid w:val="00FF7C40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03AB-08B3-4E80-8138-2399C347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51</Pages>
  <Words>15624</Words>
  <Characters>89061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Юлия Евгеньевна</dc:creator>
  <cp:lastModifiedBy>Маликова Лариса Викторовна</cp:lastModifiedBy>
  <cp:revision>69</cp:revision>
  <dcterms:created xsi:type="dcterms:W3CDTF">2017-04-11T14:57:00Z</dcterms:created>
  <dcterms:modified xsi:type="dcterms:W3CDTF">2017-06-14T11:14:00Z</dcterms:modified>
</cp:coreProperties>
</file>