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55" w:rsidRDefault="002D2555">
      <w:pPr>
        <w:pStyle w:val="ConsPlusTitle"/>
        <w:jc w:val="center"/>
      </w:pPr>
      <w:r>
        <w:t>МИНИСТЕРСТВО ЗДРАВООХРАНЕНИЯ РОССИЙСКОЙ ФЕДЕРАЦИИ</w:t>
      </w:r>
    </w:p>
    <w:p w:rsidR="002D2555" w:rsidRDefault="002D2555">
      <w:pPr>
        <w:pStyle w:val="ConsPlusTitle"/>
        <w:jc w:val="center"/>
      </w:pPr>
    </w:p>
    <w:p w:rsidR="002D2555" w:rsidRDefault="002D2555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2D2555" w:rsidRDefault="002D2555">
      <w:pPr>
        <w:pStyle w:val="ConsPlusTitle"/>
        <w:jc w:val="center"/>
      </w:pPr>
    </w:p>
    <w:p w:rsidR="002D2555" w:rsidRDefault="002D2555">
      <w:pPr>
        <w:pStyle w:val="ConsPlusTitle"/>
        <w:jc w:val="center"/>
      </w:pPr>
      <w:r>
        <w:t>ПРИКАЗ</w:t>
      </w:r>
    </w:p>
    <w:p w:rsidR="002D2555" w:rsidRDefault="002D2555">
      <w:pPr>
        <w:pStyle w:val="ConsPlusTitle"/>
        <w:jc w:val="center"/>
      </w:pPr>
      <w:r>
        <w:t>от 7 июля 2020 г. N 5721</w:t>
      </w:r>
    </w:p>
    <w:p w:rsidR="002D2555" w:rsidRDefault="002D2555">
      <w:pPr>
        <w:pStyle w:val="ConsPlusTitle"/>
        <w:jc w:val="center"/>
      </w:pPr>
    </w:p>
    <w:p w:rsidR="002D2555" w:rsidRDefault="002D2555">
      <w:pPr>
        <w:pStyle w:val="ConsPlusTitle"/>
        <w:jc w:val="center"/>
      </w:pPr>
      <w:r>
        <w:t>ОБ УТВЕРЖДЕНИИ АДМИНИСТРАТИВНОГО РЕГЛАМЕНТА</w:t>
      </w:r>
    </w:p>
    <w:p w:rsidR="002D2555" w:rsidRDefault="002D2555">
      <w:pPr>
        <w:pStyle w:val="ConsPlusTitle"/>
        <w:jc w:val="center"/>
      </w:pPr>
      <w:r>
        <w:t>ФЕДЕРАЛЬНОЙ СЛУЖБЫ ПО НАДЗОРУ В СФЕРЕ ЗДРАВООХРАНЕНИЯ</w:t>
      </w:r>
    </w:p>
    <w:p w:rsidR="002D2555" w:rsidRDefault="002D2555">
      <w:pPr>
        <w:pStyle w:val="ConsPlusTitle"/>
        <w:jc w:val="center"/>
      </w:pPr>
      <w:r>
        <w:t>ПО ПРЕДОСТАВЛЕНИЮ ГОСУДАРСТВЕННОЙ УСЛУГИ ПО ВЫДАЧЕ</w:t>
      </w:r>
    </w:p>
    <w:p w:rsidR="002D2555" w:rsidRDefault="002D2555">
      <w:pPr>
        <w:pStyle w:val="ConsPlusTitle"/>
        <w:jc w:val="center"/>
      </w:pPr>
      <w:r>
        <w:t>РАЗРЕШЕНИЯ НА ВВОД В ГРАЖДАНСКИЙ ОБОРОТ В РОССИЙСКОЙ</w:t>
      </w:r>
    </w:p>
    <w:p w:rsidR="002D2555" w:rsidRDefault="002D2555">
      <w:pPr>
        <w:pStyle w:val="ConsPlusTitle"/>
        <w:jc w:val="center"/>
      </w:pPr>
      <w:r>
        <w:t>ФЕДЕРАЦИИ СЕРИИ ИЛИ ПАРТИИ ИММУНОБИОЛОГИЧЕСКОГО</w:t>
      </w:r>
    </w:p>
    <w:p w:rsidR="002D2555" w:rsidRDefault="002D2555">
      <w:pPr>
        <w:pStyle w:val="ConsPlusTitle"/>
        <w:jc w:val="center"/>
      </w:pPr>
      <w:r>
        <w:t>ЛЕКАРСТВЕННОГО ПРЕПАРАТА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Официальный интернет-портал правовой информации http://www.pravo.gov.ru, 31.07.2020),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2019 г. N 1510 "О порядке ввода в гражданский оборот лекарственных препаратов для медицинского применения" (Собрание законодательства Российской Федерации, 2019, N 48, ст. 6852),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</w:t>
      </w:r>
      <w:hyperlink r:id="rId7" w:history="1">
        <w:r>
          <w:rPr>
            <w:color w:val="0000FF"/>
          </w:rPr>
          <w:t>подпунктом 5.4(1).7</w:t>
        </w:r>
      </w:hyperlink>
      <w:r>
        <w:t xml:space="preserve"> Положения о Федеральной службе по надзору в сфере здравоохранения, утвержденного постановлением Правительства Российской Федерации от 30 июня 2004 г. N 323 (Собрание законодательства Российской Федерации, 2004, N 28, ст. 2900; 2020, N 25, ст. 3910) приказываю: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right"/>
      </w:pPr>
      <w:r>
        <w:t>Руководитель</w:t>
      </w:r>
    </w:p>
    <w:p w:rsidR="002D2555" w:rsidRDefault="002D2555">
      <w:pPr>
        <w:pStyle w:val="ConsPlusNormal"/>
        <w:jc w:val="right"/>
      </w:pPr>
      <w:r>
        <w:t>А.В.САМОЙЛОВА</w:t>
      </w:r>
    </w:p>
    <w:p w:rsidR="002D2555" w:rsidRDefault="002D2555">
      <w:pPr>
        <w:pStyle w:val="ConsPlusNormal"/>
        <w:jc w:val="right"/>
        <w:outlineLvl w:val="0"/>
      </w:pPr>
      <w:r>
        <w:lastRenderedPageBreak/>
        <w:t>Утвержден</w:t>
      </w:r>
    </w:p>
    <w:p w:rsidR="002D2555" w:rsidRDefault="002D2555">
      <w:pPr>
        <w:pStyle w:val="ConsPlusNormal"/>
        <w:jc w:val="right"/>
      </w:pPr>
      <w:r>
        <w:t>приказом Федеральной службы</w:t>
      </w:r>
    </w:p>
    <w:p w:rsidR="002D2555" w:rsidRDefault="002D2555">
      <w:pPr>
        <w:pStyle w:val="ConsPlusNormal"/>
        <w:jc w:val="right"/>
      </w:pPr>
      <w:r>
        <w:t>по надзору в сфере здравоохранения</w:t>
      </w:r>
    </w:p>
    <w:p w:rsidR="002D2555" w:rsidRDefault="002D2555">
      <w:pPr>
        <w:pStyle w:val="ConsPlusNormal"/>
        <w:jc w:val="right"/>
      </w:pPr>
      <w:r>
        <w:t>от 7 июля 2020 г. N 5721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2D2555" w:rsidRDefault="002D2555">
      <w:pPr>
        <w:pStyle w:val="ConsPlusTitle"/>
        <w:jc w:val="center"/>
      </w:pPr>
      <w:r>
        <w:t>ФЕДЕРАЛЬНОЙ СЛУЖБЫ ПО НАДЗОРУ В СФЕРЕ ЗДРАВООХРАНЕНИЯ</w:t>
      </w:r>
    </w:p>
    <w:p w:rsidR="002D2555" w:rsidRDefault="002D2555">
      <w:pPr>
        <w:pStyle w:val="ConsPlusTitle"/>
        <w:jc w:val="center"/>
      </w:pPr>
      <w:r>
        <w:t>ПО ПРЕДОСТАВЛЕНИЮ ГОСУДАРСТВЕННОЙ УСЛУГИ ПО ВЫДАЧЕ</w:t>
      </w:r>
    </w:p>
    <w:p w:rsidR="002D2555" w:rsidRDefault="002D2555">
      <w:pPr>
        <w:pStyle w:val="ConsPlusTitle"/>
        <w:jc w:val="center"/>
      </w:pPr>
      <w:r>
        <w:t>РАЗРЕШЕНИЯ НА ВВОД В ГРАЖДАНСКИЙ ОБОРОТ В РОССИЙСКОЙ</w:t>
      </w:r>
    </w:p>
    <w:p w:rsidR="002D2555" w:rsidRDefault="002D2555">
      <w:pPr>
        <w:pStyle w:val="ConsPlusTitle"/>
        <w:jc w:val="center"/>
      </w:pPr>
      <w:r>
        <w:t>ФЕДЕРАЦИИ СЕРИИ ИЛИ ПАРТИИ ИММУНОБИОЛОГИЧЕСКОГО</w:t>
      </w:r>
    </w:p>
    <w:p w:rsidR="002D2555" w:rsidRDefault="002D2555">
      <w:pPr>
        <w:pStyle w:val="ConsPlusTitle"/>
        <w:jc w:val="center"/>
      </w:pPr>
      <w:r>
        <w:t>ЛЕКАРСТВЕННОГО ПРЕПАРАТА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1"/>
      </w:pPr>
      <w:r>
        <w:t>I. Общие положения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 (далее соответственно - Административный регламент, государственная услуга) устанавливает сроки и последовательность административных процедур (действий) Федеральной службы по надзору в сфере здравоохранения (далее - Росздравнадзор),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Круг заявителей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организация, осуществляющая производство иммунобиологического препарата в Российской Федерации;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организация, осуществляющая ввоз иммунобиологического лекарственного препарата в Российскую Федерацию.</w:t>
      </w:r>
    </w:p>
    <w:p w:rsidR="002D2555" w:rsidRDefault="002D2555">
      <w:pPr>
        <w:pStyle w:val="ConsPlusNormal"/>
        <w:spacing w:before="280"/>
        <w:ind w:firstLine="540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lastRenderedPageBreak/>
        <w:t>Требования к порядку информирования о предоставлении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официальном сайте Росздравнадзора в информационно-телекоммуникационной сети "Интернет" (далее - сеть "Интернет");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информационных стендах в помещении приемной по работе с обращениями граждан Росздравнадзора;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по номерам телефонов для справок.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официальном сайте Росздравнадзора;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Едином портале;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в федеральном реестре;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информационных стендах в помещении приемной по работе с обращениями граждан.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5. 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6. На официальном сайте Росздравнадзора и на Едином портале размещается следующая информация: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порядок получения информации заявителями по вопросам </w:t>
      </w:r>
      <w:r>
        <w:lastRenderedPageBreak/>
        <w:t>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круг заявителей;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срок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сведения о ходе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текст Административного регламента.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8.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9. Государственная услуга по выдаче разрешения на ввод в гражданский </w:t>
      </w:r>
      <w:r>
        <w:lastRenderedPageBreak/>
        <w:t>оборот в Российской Федерации серии или партии иммунобиологического лекарственного препарата (далее - разрешение).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2D2555" w:rsidRDefault="002D2555">
      <w:pPr>
        <w:pStyle w:val="ConsPlusTitle"/>
        <w:jc w:val="center"/>
      </w:pPr>
      <w:r>
        <w:t>государственную услугу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10. Государственная услуга предоставляется Росздравнадзором.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11.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2020, N 1, ст. 51).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12. Результатами предоставления государственной услуги являются: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1) направление заявителю </w:t>
      </w:r>
      <w:hyperlink r:id="rId9" w:history="1">
        <w:r>
          <w:rPr>
            <w:color w:val="0000FF"/>
          </w:rPr>
          <w:t>разрешения</w:t>
        </w:r>
      </w:hyperlink>
      <w:r>
        <w:t>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направление заявителю уведомления об отказе в выдаче разрешения с указанием причин отказа.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2D2555" w:rsidRDefault="002D255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2D2555" w:rsidRDefault="002D255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2D2555" w:rsidRDefault="002D255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2D2555" w:rsidRDefault="002D255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D2555" w:rsidRDefault="002D2555">
      <w:pPr>
        <w:pStyle w:val="ConsPlusTitle"/>
        <w:jc w:val="center"/>
      </w:pPr>
      <w:r>
        <w:t>законодательством Российской Федерации, срок выдачи</w:t>
      </w:r>
    </w:p>
    <w:p w:rsidR="002D2555" w:rsidRDefault="002D2555">
      <w:pPr>
        <w:pStyle w:val="ConsPlusTitle"/>
        <w:jc w:val="center"/>
      </w:pPr>
      <w:r>
        <w:t>(направления) документов, являющихся результатом</w:t>
      </w:r>
    </w:p>
    <w:p w:rsidR="002D2555" w:rsidRDefault="002D2555">
      <w:pPr>
        <w:pStyle w:val="ConsPlusTitle"/>
        <w:jc w:val="center"/>
      </w:pPr>
      <w:r>
        <w:t>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13. Срок предоставления государственной услуги и направление документов, являющихся результатом предоставления государственной услуги, составляет 3 рабочих дня со дня поступления заявления в Росздравнадзор.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официальном сайте Росздравнадзора, в федеральном реестре и на Едином портале.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D2555" w:rsidRDefault="002D2555">
      <w:pPr>
        <w:pStyle w:val="ConsPlusTitle"/>
        <w:jc w:val="center"/>
      </w:pPr>
      <w:r>
        <w:t>в соответствии с нормативными правовыми актами</w:t>
      </w:r>
    </w:p>
    <w:p w:rsidR="002D2555" w:rsidRDefault="002D2555">
      <w:pPr>
        <w:pStyle w:val="ConsPlusTitle"/>
        <w:jc w:val="center"/>
      </w:pPr>
      <w:r>
        <w:t>для предоставления государственной услуги и услуг,</w:t>
      </w:r>
    </w:p>
    <w:p w:rsidR="002D2555" w:rsidRDefault="002D2555">
      <w:pPr>
        <w:pStyle w:val="ConsPlusTitle"/>
        <w:jc w:val="center"/>
      </w:pPr>
      <w:r>
        <w:t>которые являются необходимыми и обязательными</w:t>
      </w:r>
    </w:p>
    <w:p w:rsidR="002D2555" w:rsidRDefault="002D2555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2D2555" w:rsidRDefault="002D2555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2D2555" w:rsidRDefault="002D2555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bookmarkStart w:id="1" w:name="P124"/>
      <w:bookmarkEnd w:id="1"/>
      <w:r>
        <w:t xml:space="preserve">15. Для предоставления государственной услуги заявитель посредством использования личного кабинета в автоматизированной информационной системе Росздравнадзора (далее - АИС Росздравнадзора) представляет заявление о выдаче разрешения на ввод в гражданский оборот в Российской Федерации серии или партии иммунобиологического лекарственного препарата по форме согласно </w:t>
      </w:r>
      <w:hyperlink w:anchor="P440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 с приложением </w:t>
      </w:r>
      <w:hyperlink r:id="rId10" w:history="1">
        <w:r>
          <w:rPr>
            <w:color w:val="0000FF"/>
          </w:rPr>
          <w:t>заключения</w:t>
        </w:r>
      </w:hyperlink>
      <w:r>
        <w:t xml:space="preserve"> о соответствии серии или партии иммунобиологического лекарственного препарата требованиям, установленным при его государственной регистрации, выданного федеральным государственным бюджетным учреждением, находящимся в ведении Министерства здравоохранения Российской Федерации или Росздравнадзора (далее - заключение о соответствии).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D2555" w:rsidRDefault="002D2555">
      <w:pPr>
        <w:pStyle w:val="ConsPlusTitle"/>
        <w:jc w:val="center"/>
      </w:pPr>
      <w:r>
        <w:t>в соответствии с нормативными правовыми актами</w:t>
      </w:r>
    </w:p>
    <w:p w:rsidR="002D2555" w:rsidRDefault="002D2555">
      <w:pPr>
        <w:pStyle w:val="ConsPlusTitle"/>
        <w:jc w:val="center"/>
      </w:pPr>
      <w:r>
        <w:t>для предоставления государственной услуги, которые</w:t>
      </w:r>
    </w:p>
    <w:p w:rsidR="002D2555" w:rsidRDefault="002D2555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2D2555" w:rsidRDefault="002D2555">
      <w:pPr>
        <w:pStyle w:val="ConsPlusTitle"/>
        <w:jc w:val="center"/>
      </w:pPr>
      <w:r>
        <w:t>местного самоуправления и иных органов, участвующих</w:t>
      </w:r>
    </w:p>
    <w:p w:rsidR="002D2555" w:rsidRDefault="002D2555">
      <w:pPr>
        <w:pStyle w:val="ConsPlusTitle"/>
        <w:jc w:val="center"/>
      </w:pPr>
      <w:r>
        <w:t>в предоставлении государственной услуги, и которые</w:t>
      </w:r>
    </w:p>
    <w:p w:rsidR="002D2555" w:rsidRDefault="002D2555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2D2555" w:rsidRDefault="002D2555">
      <w:pPr>
        <w:pStyle w:val="ConsPlusTitle"/>
        <w:jc w:val="center"/>
      </w:pPr>
      <w:r>
        <w:t>заявителями, в том числе в электронной форме,</w:t>
      </w:r>
    </w:p>
    <w:p w:rsidR="002D2555" w:rsidRDefault="002D2555">
      <w:pPr>
        <w:pStyle w:val="ConsPlusTitle"/>
        <w:jc w:val="center"/>
      </w:pPr>
      <w:r>
        <w:t>порядок их представления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16. Для предоставления государственной услуги представление документов, находящихся в распоряжении государственных органов, органов местного самоуправления и иных органов, не требуется.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17. Росздравнадзор не вправе требовать от заявителя: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Официальный интернет-портал правовой информации http://www.pravo.gov.ru, 31.07.2020);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</w:t>
      </w:r>
      <w:hyperlink r:id="rId1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2D2555" w:rsidRDefault="002D2555">
      <w:pPr>
        <w:pStyle w:val="ConsPlusTitle"/>
        <w:jc w:val="center"/>
      </w:pPr>
      <w:r>
        <w:t>в приеме документов, необходимых для предоставления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18. Основания для отказа в приеме документов, необходимых для предоставления государственной услуги, не предусмотрены.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D2555" w:rsidRDefault="002D2555">
      <w:pPr>
        <w:pStyle w:val="ConsPlusTitle"/>
        <w:jc w:val="center"/>
      </w:pPr>
      <w:r>
        <w:t>или отказа в предоставлении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19. Основания для приостановления или отказа в предоставлении государственной услуги отсутствуют.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D2555" w:rsidRDefault="002D255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D2555" w:rsidRDefault="002D255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2D2555" w:rsidRDefault="002D255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lastRenderedPageBreak/>
        <w:t>20. Услуга, которая является необходимой и обязательной для предоставления государственной услуги, - выдача заключения о соответствии.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Документом, выдаваемым федеральными государственными бюджетными учреждениями, находящимися в ведении Министерства здравоохранения Российской Федерации и Росздравнадзора, аккредитованными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участвующими в предоставлении государственной услуги, является заключение о соответствии.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2D2555" w:rsidRDefault="002D2555">
      <w:pPr>
        <w:pStyle w:val="ConsPlusTitle"/>
        <w:jc w:val="center"/>
      </w:pPr>
      <w:r>
        <w:t>пошлины или иной платы, взимаемой за предоставление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21. За предоставление государственной услуги государственная пошлина или иная плата не взимаются.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2D2555" w:rsidRDefault="002D255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D2555" w:rsidRDefault="002D255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D2555" w:rsidRDefault="002D2555">
      <w:pPr>
        <w:pStyle w:val="ConsPlusTitle"/>
        <w:jc w:val="center"/>
      </w:pPr>
      <w:r>
        <w:t>включая информацию о методике расчета такой платы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22. За предоставление услуги, которая является необходимой и обязательной для предоставления государственной услуги, взимается плата в размере 2000 рублей в соответствии с </w:t>
      </w:r>
      <w:hyperlink r:id="rId1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26 ноября 2019 г. N 1510 "О порядке ввода в гражданский оборот лекарственных препаратов для медицинского применения" (Собрание законодательства Российской Федерации, 2019, N 48, ст. 6852).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2D2555" w:rsidRDefault="002D255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2D2555" w:rsidRDefault="002D2555">
      <w:pPr>
        <w:pStyle w:val="ConsPlusTitle"/>
        <w:jc w:val="center"/>
      </w:pPr>
      <w:r>
        <w:t>результата 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23. При подаче запроса о предоставлении государственной услуги и при получении результата предоставления государственной услуги ожидание в очереди не предусмотрено.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D2555" w:rsidRDefault="002D2555">
      <w:pPr>
        <w:pStyle w:val="ConsPlusTitle"/>
        <w:jc w:val="center"/>
      </w:pPr>
      <w:r>
        <w:t>о предоставлении государственной услуги, в том числе</w:t>
      </w:r>
    </w:p>
    <w:p w:rsidR="002D2555" w:rsidRDefault="002D2555">
      <w:pPr>
        <w:pStyle w:val="ConsPlusTitle"/>
        <w:jc w:val="center"/>
      </w:pPr>
      <w:r>
        <w:t>в электронной форме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24. Заявление и другие документы, поступившие в Росздравнадзор от заявителя для получения государственной услуги, регистрируются в </w:t>
      </w:r>
      <w:r>
        <w:lastRenderedPageBreak/>
        <w:t>автоматическом режиме в день их поступления в АИС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D2555" w:rsidRDefault="002D2555">
      <w:pPr>
        <w:pStyle w:val="ConsPlusTitle"/>
        <w:jc w:val="center"/>
      </w:pPr>
      <w:r>
        <w:t>государственная услуга, к залу ожидания, местам</w:t>
      </w:r>
    </w:p>
    <w:p w:rsidR="002D2555" w:rsidRDefault="002D255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D2555" w:rsidRDefault="002D255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D2555" w:rsidRDefault="002D2555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D2555" w:rsidRDefault="002D2555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D2555" w:rsidRDefault="002D2555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D2555" w:rsidRDefault="002D255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D2555" w:rsidRDefault="002D255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D2555" w:rsidRDefault="002D2555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2D2555" w:rsidRDefault="002D2555">
      <w:pPr>
        <w:pStyle w:val="ConsPlusTitle"/>
        <w:jc w:val="center"/>
      </w:pPr>
      <w:r>
        <w:t>защите инвалидов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25. Для предоставления государственной услуги явка заявителя в Росздравнадзор не требуется.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26.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27. Информация о предоставлении государственной услуги размещается на официальном сайте Росздравнадзора и на Едином портале.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2D2555" w:rsidRDefault="002D255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2D2555" w:rsidRDefault="002D255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2D2555" w:rsidRDefault="002D255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D2555" w:rsidRDefault="002D255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D2555" w:rsidRDefault="002D255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D2555" w:rsidRDefault="002D255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D2555" w:rsidRDefault="002D255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2D2555" w:rsidRDefault="002D255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D2555" w:rsidRDefault="002D2555">
      <w:pPr>
        <w:pStyle w:val="ConsPlusTitle"/>
        <w:jc w:val="center"/>
      </w:pPr>
      <w:r>
        <w:t>(в том числе в полном объеме), в любом территориальном</w:t>
      </w:r>
    </w:p>
    <w:p w:rsidR="002D2555" w:rsidRDefault="002D255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2D2555" w:rsidRDefault="002D2555">
      <w:pPr>
        <w:pStyle w:val="ConsPlusTitle"/>
        <w:jc w:val="center"/>
      </w:pPr>
      <w:r>
        <w:t>услугу, по выбору заявителя (экстерриториальный принцип)</w:t>
      </w:r>
    </w:p>
    <w:p w:rsidR="002D2555" w:rsidRDefault="002D2555">
      <w:pPr>
        <w:pStyle w:val="ConsPlusTitle"/>
        <w:jc w:val="center"/>
      </w:pPr>
      <w:r>
        <w:t>посредством запроса о предоставлении нескольких</w:t>
      </w:r>
    </w:p>
    <w:p w:rsidR="002D2555" w:rsidRDefault="002D2555">
      <w:pPr>
        <w:pStyle w:val="ConsPlusTitle"/>
        <w:jc w:val="center"/>
      </w:pPr>
      <w:r>
        <w:t>государственных и (или) муниципальных услуг</w:t>
      </w:r>
    </w:p>
    <w:p w:rsidR="002D2555" w:rsidRDefault="002D2555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2D2555" w:rsidRDefault="002D2555">
      <w:pPr>
        <w:pStyle w:val="ConsPlusTitle"/>
        <w:jc w:val="center"/>
      </w:pPr>
      <w:r>
        <w:t xml:space="preserve">и муниципальных услуг, предусмотренного </w:t>
      </w:r>
      <w:hyperlink r:id="rId15" w:history="1">
        <w:r>
          <w:rPr>
            <w:color w:val="0000FF"/>
          </w:rPr>
          <w:t>статьей 15.1</w:t>
        </w:r>
      </w:hyperlink>
    </w:p>
    <w:p w:rsidR="002D2555" w:rsidRDefault="002D2555">
      <w:pPr>
        <w:pStyle w:val="ConsPlusTitle"/>
        <w:jc w:val="center"/>
      </w:pPr>
      <w:r>
        <w:t>Федерального закона от 27 июля 2010 г. N 210-ФЗ</w:t>
      </w:r>
    </w:p>
    <w:p w:rsidR="002D2555" w:rsidRDefault="002D2555">
      <w:pPr>
        <w:pStyle w:val="ConsPlusTitle"/>
        <w:jc w:val="center"/>
      </w:pPr>
      <w:r>
        <w:t>"Об организации предоставления государственных</w:t>
      </w:r>
    </w:p>
    <w:p w:rsidR="002D2555" w:rsidRDefault="002D2555">
      <w:pPr>
        <w:pStyle w:val="ConsPlusTitle"/>
        <w:jc w:val="center"/>
      </w:pPr>
      <w:r>
        <w:t>и муниципальных услуг"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28. Заявителю при предоставлении государственной услуги в электронной </w:t>
      </w:r>
      <w:r>
        <w:lastRenderedPageBreak/>
        <w:t>форме обеспечивается выполнение следующих действий: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формирование запроса о предоставлении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4) получение сведений о ходе выполнения запроса о предоставлении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5) осуществление оценки качества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6) досудебное (внесудебное) обжалование решений и действий (бездействия) Росздравнадзора, должностного лица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29. В процессе предоставления государственной услуги заявитель не взаимодействует с должностными лицами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30. Возможность получения государственной услуги в территориальных органах Росздравнадзора (экстерриториальный принцип) не предусмотрена.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2D2555" w:rsidRDefault="002D2555">
      <w:pPr>
        <w:pStyle w:val="ConsPlusTitle"/>
        <w:jc w:val="center"/>
      </w:pPr>
      <w:r>
        <w:t>особенности предоставления государственной услуги</w:t>
      </w:r>
    </w:p>
    <w:p w:rsidR="002D2555" w:rsidRDefault="002D2555">
      <w:pPr>
        <w:pStyle w:val="ConsPlusTitle"/>
        <w:jc w:val="center"/>
      </w:pPr>
      <w:r>
        <w:t>по экстерриториальному принципу (в случае,</w:t>
      </w:r>
    </w:p>
    <w:p w:rsidR="002D2555" w:rsidRDefault="002D2555">
      <w:pPr>
        <w:pStyle w:val="ConsPlusTitle"/>
        <w:jc w:val="center"/>
      </w:pPr>
      <w:r>
        <w:t>если государственная услуга предоставляется</w:t>
      </w:r>
    </w:p>
    <w:p w:rsidR="002D2555" w:rsidRDefault="002D2555">
      <w:pPr>
        <w:pStyle w:val="ConsPlusTitle"/>
        <w:jc w:val="center"/>
      </w:pPr>
      <w:r>
        <w:t>по экстерриториальному принципу) и особенности</w:t>
      </w:r>
    </w:p>
    <w:p w:rsidR="002D2555" w:rsidRDefault="002D2555">
      <w:pPr>
        <w:pStyle w:val="ConsPlusTitle"/>
        <w:jc w:val="center"/>
      </w:pPr>
      <w:r>
        <w:t>предоставления государственной услуги</w:t>
      </w:r>
    </w:p>
    <w:p w:rsidR="002D2555" w:rsidRDefault="002D2555">
      <w:pPr>
        <w:pStyle w:val="ConsPlusTitle"/>
        <w:jc w:val="center"/>
      </w:pPr>
      <w:r>
        <w:t>в электронной форме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32. Электронная форма подачи заявления на получение государственной услуги с использованием Единой системы идентификации и аутентификации (ЕСИА) размещена в личном кабинете на главной странице официального сайта Росздравнадзора в сети "Интернет".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33. Для обеспечения возможности подачи заявления и документов через личный кабинет в АИС Росздравнадзора заявитель должен: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- быть зарегистрирован на Едином портале;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 xml:space="preserve">- иметь усиленную квалифицированную электронную подпись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 и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D2555" w:rsidRDefault="002D255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D2555" w:rsidRDefault="002D2555">
      <w:pPr>
        <w:pStyle w:val="ConsPlusTitle"/>
        <w:jc w:val="center"/>
      </w:pPr>
      <w:r>
        <w:t>их выполнения, в том числе особенности выполнения</w:t>
      </w:r>
    </w:p>
    <w:p w:rsidR="002D2555" w:rsidRDefault="002D255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34. При предоставлении государственной услуги осуществляются следующие административные процедуры (действия):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прием, регистрация заявления и документов, необходимых для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рассмотрение поступивших от заявителя заявления и документов о предоставлении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3) направление заявителю разрешения или уведомления об отказе в выдаче разрешения;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4) исправление допущенных опечаток и (или) ошибок в выданных разрешениях.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35. Выдача дубликата разрешения не осуществляется.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36.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Прием, регистрация заявления и документов, необходимых</w:t>
      </w:r>
    </w:p>
    <w:p w:rsidR="002D2555" w:rsidRDefault="002D2555">
      <w:pPr>
        <w:pStyle w:val="ConsPlusTitle"/>
        <w:jc w:val="center"/>
      </w:pPr>
      <w:r>
        <w:t>для 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37. Основанием для начала административной процедуры является поступление заявления о выдаче разрешения и документов, предусмотренных </w:t>
      </w:r>
      <w:hyperlink w:anchor="P124" w:history="1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38. При поступлении заявления в АИС Росздравнадзора в автоматическом режиме осуществляется регистрация заявления. Заявителю через личный </w:t>
      </w:r>
      <w:r>
        <w:lastRenderedPageBreak/>
        <w:t>кабинет в АИС Росздравнадзора сообщается присвоенный заявлению уникальный номер.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39. Извещение о поступлении заявления и документов, представленных в Росздравнадзор с целью предоставления государственной услуги, направляется начальнику отдела, осуществляющего выдачу разрешений (далее - начальник отдела).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40. Начальник отдела в день поступления заявления назначает из числа сотрудников отдела исполнителя, ответственного за рассмотрение заявления и документов, представленных для получения разрешения (далее - ответственный исполнитель).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41. Критерием принятия решения по административной процедуре является наличие заявления и документов, необходимых для предоставления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42. Результатом административной процедуры является регистрация заявления и документов, необходимых для предоставления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43. Результат административной процедуры фиксируется в подсистеме "Ввод в гражданский оборот иммунобиологических лекарственных препаратов" АИС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Рассмотрение поступивших от заявителя документов</w:t>
      </w:r>
    </w:p>
    <w:p w:rsidR="002D2555" w:rsidRDefault="002D2555">
      <w:pPr>
        <w:pStyle w:val="ConsPlusTitle"/>
        <w:jc w:val="center"/>
      </w:pPr>
      <w:r>
        <w:t>о предоставлении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44. Основанием для начала административной процедуры является регистрация заявления и документов, необходимых для предоставления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45. Ответственный исполнитель, назначенный начальником отдела, не позднее следующего рабочего дня со дня своего назначения осуществляет проверку полноты и достоверности представленных в заявлении и документах сведений.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46. По результатам проверки ответственный исполнитель готовит проект разрешения или проект уведомления об отказе в выдаче разрешения с указанием причин отказа, в случае наличия в заявлении и документах неполной или недостоверной информации, и размещает его в АИС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47. Проект разрешения, проект уведомления об отказе в выдаче разрешения подписываются электронной подписью руководителя (заместителем руководителя) Росздравнадзора в течение 1 рабочего дня.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>48. Критерием принятия решения по административной процедуре является наличие или отсутствие оснований для отказа в выдаче разрешения.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49. Результатом административной процедуры является подготовка проекта разрешения или проекта уведомления об отказе в выдаче разрешения.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50. Результат административной процедуры фиксируется путем размещения проекта разрешения или уведомления об отказе в выдаче разрешения в подсистеме "Ввод в гражданский оборот иммунобиологических лекарственных препаратов" АИС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Направление заявителю разрешения или уведомления об отказе</w:t>
      </w:r>
    </w:p>
    <w:p w:rsidR="002D2555" w:rsidRDefault="002D2555">
      <w:pPr>
        <w:pStyle w:val="ConsPlusTitle"/>
        <w:jc w:val="center"/>
      </w:pPr>
      <w:r>
        <w:t>в выдаче разрешения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51. Основанием для начала административной процедуры является наличие подписанного руководителем (заместителем руководителя) Росздравнадзора разрешения или уведомления об отказе в выдаче разрешения в АИС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52. Разрешение, уведомление об отказе в выдаче разрешения направляются заявителю посредством личного кабинета в АИС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53. Сведения о выданных разрешениях размещаются в течение 1 рабочего дня со дня их оформления на официальном сайте Росздравнадзора в сети "Интернет" с соблюдением требований законодательства Российской Федерации о коммерческой и иной охраняемой законом тайне.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54. Критерием принятия решения по административной процедуре является наличие подписанного разрешения или уведомления об отказе в выдаче разрешения.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55. Результатом административной процедуры является направление заявителю разрешения (уведомления об отказе в выдаче разрешения).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56. Результат административной процедуры фиксируется: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в подсистеме "Ввод в гражданский оборот иммунобиологических лекарственных препаратов" АИС Росздравнадзора;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на официальном сайте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Исправление допущенных опечаток и (или) ошибок</w:t>
      </w:r>
    </w:p>
    <w:p w:rsidR="002D2555" w:rsidRDefault="002D2555">
      <w:pPr>
        <w:pStyle w:val="ConsPlusTitle"/>
        <w:jc w:val="center"/>
      </w:pPr>
      <w:r>
        <w:t>в выданных разрешениях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 xml:space="preserve">57. В случае выявления заявителем в разрешении опечаток и (или) </w:t>
      </w:r>
      <w:r>
        <w:lastRenderedPageBreak/>
        <w:t xml:space="preserve">ошибок, заявитель через личный кабинет в АИС Росздравнадзора представляет заявление об исправлении опечаток и (или) ошибок в разрешении на ввод в гражданский оборот в Российской Федерации серии или партии иммунобиологического лекарственного препарата по форме согласно </w:t>
      </w:r>
      <w:hyperlink w:anchor="P500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58. Ответственный исполнитель, назначенный начальником отдела, в течение 1 рабочего дня со дня поступления соответствующего заявления проводит проверку указанных в заявлении сведений.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59. В случае выявления допущенных опечаток и (или) ошибок ответственный исполнитель осуществляет исправление таких опечаток и (или) ошибок и готовит проект переоформленного разрешения.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60. Проект переоформленного разрешения подписывается руководителем Росздравнадзора (заместителем руководителя Росздравнадзора) в течение 1 рабочего дня.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61. Критерием принятия решения по административной процедуре является наличие или отсутствие допущенных опечаток и (или) ошибок в разрешении.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62. Результатом административной процедуры является исправление опечаток и (или) ошибок в выданном разрешении и направление заявителю переоформленного разрешения через личный кабинет в АИС Росздравнадзора взамен ранее выданного.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63. Результат административной процедуры фиксируется: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в подсистеме "Ввод в гражданский оборот иммунобиологических лекарственных препаратов" АИС Росздравнадзора;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на официальном сайте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Порядок осуществления административных процедур</w:t>
      </w:r>
    </w:p>
    <w:p w:rsidR="002D2555" w:rsidRDefault="002D2555">
      <w:pPr>
        <w:pStyle w:val="ConsPlusTitle"/>
        <w:jc w:val="center"/>
      </w:pPr>
      <w:r>
        <w:t>в электронной форме, в том числе с использованием</w:t>
      </w:r>
    </w:p>
    <w:p w:rsidR="002D2555" w:rsidRDefault="002D2555">
      <w:pPr>
        <w:pStyle w:val="ConsPlusTitle"/>
        <w:jc w:val="center"/>
      </w:pPr>
      <w:r>
        <w:t>Единого портала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64.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Росздравнадзора без необходимости дополнительной подачи запроса в бумажной форме.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На Едином портале, на официальном сайте Росздравнадзора размещаются образцы заполнения электронной формы запроса.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65. При формировании заявителем запроса обеспечивается: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3) возможность печати на бумажном носителе копии электронной формы запроса;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7) возможность доступа заявителя на Едином портале, официальном сайте Росздравнадзора к ранее поданным им запросам в течение не менее года, а </w:t>
      </w:r>
      <w:r>
        <w:lastRenderedPageBreak/>
        <w:t>также частично сформированных запросов - в течение не менее 3 месяцев.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Сформированный и </w:t>
      </w:r>
      <w:proofErr w:type="gramStart"/>
      <w:r>
        <w:t>подписанный запрос</w:t>
      </w:r>
      <w:proofErr w:type="gramEnd"/>
      <w:r>
        <w:t xml:space="preserve"> и иные документы, необходимые для предоставления государственной услуги, направляются в Росздравнадзор посредством Единого портала или официального сайта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66. Заявитель имеет возможность получения информации о ходе предоставления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Информация о ходе предоставления государственной услуги направляется заявителю в личный кабинет с использованием средств Единого портала или официального сайта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67. При предоставлении государственной услуги в электронной форме заявителю направляется: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уведомление о начале процедуры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уведомление об окончании предоставления государственной услуги.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D2555" w:rsidRDefault="002D255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D2555" w:rsidRDefault="002D2555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D2555" w:rsidRDefault="002D2555">
      <w:pPr>
        <w:pStyle w:val="ConsPlusTitle"/>
        <w:jc w:val="center"/>
      </w:pPr>
      <w:r>
        <w:t>актов, устанавливающих требования к предоставлению</w:t>
      </w:r>
    </w:p>
    <w:p w:rsidR="002D2555" w:rsidRDefault="002D255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68.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2D2555" w:rsidRDefault="002D255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D2555" w:rsidRDefault="002D2555">
      <w:pPr>
        <w:pStyle w:val="ConsPlusTitle"/>
        <w:jc w:val="center"/>
      </w:pPr>
      <w:r>
        <w:t>государственной услуги, в том числе порядок и формы</w:t>
      </w:r>
    </w:p>
    <w:p w:rsidR="002D2555" w:rsidRDefault="002D2555">
      <w:pPr>
        <w:pStyle w:val="ConsPlusTitle"/>
        <w:jc w:val="center"/>
      </w:pPr>
      <w:r>
        <w:t>контроля за полнотой и качеством предоставления</w:t>
      </w:r>
    </w:p>
    <w:p w:rsidR="002D2555" w:rsidRDefault="002D2555">
      <w:pPr>
        <w:pStyle w:val="ConsPlusTitle"/>
        <w:jc w:val="center"/>
      </w:pPr>
      <w:r>
        <w:t>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70.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71.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72. Ежегодный план проверок устанавливается руководителем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73. Внеплановые проверки полноты и качества предоставления государственной услуги проводятся структурным подразделением Росздравнадзора, ответственным за предоставление государственной услуги,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74. Результаты проверки оформляются в форме акта и подписываются уполномоченными должностными лицами Росздравнадзора.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Ответственность должностных лиц Росздравнадзора за решения</w:t>
      </w:r>
    </w:p>
    <w:p w:rsidR="002D2555" w:rsidRDefault="002D2555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2D2555" w:rsidRDefault="002D2555">
      <w:pPr>
        <w:pStyle w:val="ConsPlusTitle"/>
        <w:jc w:val="center"/>
      </w:pPr>
      <w:r>
        <w:t>в ходе предоставления государственной услуги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75.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76. Исполнитель, ответственный за предоставление государственной услуги, несет персональную ответственность за: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рассмотрение документов, представленных заявителем;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2) соблюдение сроков и порядка приема документов;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>3) соблюдение порядка, в том числе сроков предоставления государственной услуги.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2D2555" w:rsidRDefault="002D2555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2D2555" w:rsidRDefault="002D2555">
      <w:pPr>
        <w:pStyle w:val="ConsPlusTitle"/>
        <w:jc w:val="center"/>
      </w:pPr>
      <w:r>
        <w:t>услуги, в том числе со стороны граждан,</w:t>
      </w:r>
    </w:p>
    <w:p w:rsidR="002D2555" w:rsidRDefault="002D2555">
      <w:pPr>
        <w:pStyle w:val="ConsPlusTitle"/>
        <w:jc w:val="center"/>
      </w:pPr>
      <w:r>
        <w:t>их объединений и организаций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77.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и через Единый портал, а также посредством получения ответов на письменные обращения.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D2555" w:rsidRDefault="002D2555">
      <w:pPr>
        <w:pStyle w:val="ConsPlusTitle"/>
        <w:jc w:val="center"/>
      </w:pPr>
      <w:r>
        <w:t>и действий (бездействия) Росздравнадзора, а также его</w:t>
      </w:r>
    </w:p>
    <w:p w:rsidR="002D2555" w:rsidRDefault="002D2555">
      <w:pPr>
        <w:pStyle w:val="ConsPlusTitle"/>
        <w:jc w:val="center"/>
      </w:pPr>
      <w:r>
        <w:t>должностных лиц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2D2555" w:rsidRDefault="002D2555">
      <w:pPr>
        <w:pStyle w:val="ConsPlusTitle"/>
        <w:jc w:val="center"/>
      </w:pPr>
      <w:r>
        <w:t>на досудебное (внесудебное) обжалование действий</w:t>
      </w:r>
    </w:p>
    <w:p w:rsidR="002D2555" w:rsidRDefault="002D255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D2555" w:rsidRDefault="002D2555">
      <w:pPr>
        <w:pStyle w:val="ConsPlusTitle"/>
        <w:jc w:val="center"/>
      </w:pPr>
      <w:r>
        <w:t>в ходе предоставления государственной услуги</w:t>
      </w:r>
    </w:p>
    <w:p w:rsidR="002D2555" w:rsidRDefault="002D2555">
      <w:pPr>
        <w:pStyle w:val="ConsPlusTitle"/>
        <w:jc w:val="center"/>
      </w:pPr>
      <w:r>
        <w:t>(далее - жалоба)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78. Заинтересованные лица вправе обжаловать действия (бездействие) должностных лиц 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79.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</w:t>
      </w:r>
      <w:hyperlink r:id="rId18" w:history="1">
        <w:r>
          <w:rPr>
            <w:color w:val="0000FF"/>
          </w:rPr>
          <w:t>статьей 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в порядке, установленном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80. Заинтересованные лица могут обратиться с жалобой, в том числе в следующих случаях: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1) нарушение срока регистрации заявления;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lastRenderedPageBreak/>
        <w:t>2) нарушение срока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7) отказ должностных лиц в исправлении допущенных опечаток и ошибок;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2D2555" w:rsidRDefault="002D2555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2D2555" w:rsidRDefault="002D2555">
      <w:pPr>
        <w:pStyle w:val="ConsPlusTitle"/>
        <w:jc w:val="center"/>
      </w:pPr>
      <w:r>
        <w:t>жалоба заявителя в досудебном (внесудебном) порядке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81.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82.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2D2555" w:rsidRDefault="002D255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2D2555" w:rsidRDefault="002D255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83.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2D2555" w:rsidRDefault="002D255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2D2555" w:rsidRDefault="002D255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2D2555" w:rsidRDefault="002D2555">
      <w:pPr>
        <w:pStyle w:val="ConsPlusTitle"/>
        <w:jc w:val="center"/>
      </w:pPr>
      <w:r>
        <w:t>услугу, а также его должностных лиц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84.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Росздравнадзора, регулируются следующими нормативными правовыми актами: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1)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2019, N 52, ст. 7790).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85. Перечень нормативных правовых актов, регулирующих порядок досудебного (внесудебного) обжалования решений и действий (бездействия) Росздравнадзора, а также его должностных лиц, размещается на официальном сайте Росздравнадзора в сети "Интернет", в федеральном реестре и на Едином портале.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Информация, указанная в настоящем разделе, подлежит размещению на Едином портале.</w:t>
      </w:r>
    </w:p>
    <w:p w:rsidR="002D2555" w:rsidRDefault="002D2555">
      <w:pPr>
        <w:pStyle w:val="ConsPlusNormal"/>
        <w:spacing w:before="280"/>
        <w:ind w:firstLine="540"/>
        <w:jc w:val="both"/>
      </w:pPr>
      <w:r>
        <w:t>Росздравнадзор обеспечивает размещение и актуализацию сведений в соответствующем разделе федерального реестра.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right"/>
        <w:outlineLvl w:val="0"/>
      </w:pPr>
      <w:r>
        <w:lastRenderedPageBreak/>
        <w:t>Приложение N 1</w:t>
      </w:r>
    </w:p>
    <w:p w:rsidR="002D2555" w:rsidRDefault="002D2555">
      <w:pPr>
        <w:pStyle w:val="ConsPlusNormal"/>
        <w:jc w:val="right"/>
      </w:pPr>
      <w:r>
        <w:t>к Административному регламенту</w:t>
      </w:r>
    </w:p>
    <w:p w:rsidR="002D2555" w:rsidRDefault="002D2555">
      <w:pPr>
        <w:pStyle w:val="ConsPlusNormal"/>
        <w:jc w:val="right"/>
      </w:pPr>
      <w:r>
        <w:t>Федеральной службы по надзору в сфере</w:t>
      </w:r>
    </w:p>
    <w:p w:rsidR="002D2555" w:rsidRDefault="002D2555">
      <w:pPr>
        <w:pStyle w:val="ConsPlusNormal"/>
        <w:jc w:val="right"/>
      </w:pPr>
      <w:r>
        <w:t>здравоохранения по предоставлению</w:t>
      </w:r>
    </w:p>
    <w:p w:rsidR="002D2555" w:rsidRDefault="002D2555">
      <w:pPr>
        <w:pStyle w:val="ConsPlusNormal"/>
        <w:jc w:val="right"/>
      </w:pPr>
      <w:r>
        <w:t>государственной услуги по выдаче</w:t>
      </w:r>
    </w:p>
    <w:p w:rsidR="002D2555" w:rsidRDefault="002D2555">
      <w:pPr>
        <w:pStyle w:val="ConsPlusNormal"/>
        <w:jc w:val="right"/>
      </w:pPr>
      <w:r>
        <w:t>разрешения на ввод в гражданский оборот</w:t>
      </w:r>
    </w:p>
    <w:p w:rsidR="002D2555" w:rsidRDefault="002D2555">
      <w:pPr>
        <w:pStyle w:val="ConsPlusNormal"/>
        <w:jc w:val="right"/>
      </w:pPr>
      <w:r>
        <w:t>в Российской Федерации серии</w:t>
      </w:r>
    </w:p>
    <w:p w:rsidR="002D2555" w:rsidRDefault="002D2555">
      <w:pPr>
        <w:pStyle w:val="ConsPlusNormal"/>
        <w:jc w:val="right"/>
      </w:pPr>
      <w:r>
        <w:t>или партии иммунобиологического</w:t>
      </w:r>
    </w:p>
    <w:p w:rsidR="002D2555" w:rsidRDefault="002D2555">
      <w:pPr>
        <w:pStyle w:val="ConsPlusNormal"/>
        <w:jc w:val="right"/>
      </w:pPr>
      <w:r>
        <w:t>лекарственного препарата,</w:t>
      </w:r>
    </w:p>
    <w:p w:rsidR="002D2555" w:rsidRDefault="002D2555">
      <w:pPr>
        <w:pStyle w:val="ConsPlusNormal"/>
        <w:jc w:val="right"/>
      </w:pPr>
      <w:r>
        <w:t>утвержденному приказом</w:t>
      </w:r>
    </w:p>
    <w:p w:rsidR="002D2555" w:rsidRDefault="002D2555">
      <w:pPr>
        <w:pStyle w:val="ConsPlusNormal"/>
        <w:jc w:val="right"/>
      </w:pPr>
      <w:r>
        <w:t>Федеральной службы по надзору</w:t>
      </w:r>
    </w:p>
    <w:p w:rsidR="002D2555" w:rsidRDefault="002D2555">
      <w:pPr>
        <w:pStyle w:val="ConsPlusNormal"/>
        <w:jc w:val="right"/>
      </w:pPr>
      <w:r>
        <w:t>в сфере здравоохранения</w:t>
      </w:r>
    </w:p>
    <w:p w:rsidR="002D2555" w:rsidRDefault="002D2555">
      <w:pPr>
        <w:pStyle w:val="ConsPlusNormal"/>
        <w:jc w:val="right"/>
      </w:pPr>
      <w:r>
        <w:t>от 7 июля 2020 г. N 5721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right"/>
      </w:pPr>
      <w:r>
        <w:t>Форма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nformat"/>
        <w:jc w:val="both"/>
      </w:pPr>
      <w:bookmarkStart w:id="2" w:name="P440"/>
      <w:bookmarkEnd w:id="2"/>
      <w:r>
        <w:t xml:space="preserve">                                 Заявление</w:t>
      </w:r>
    </w:p>
    <w:p w:rsidR="002D2555" w:rsidRDefault="002D2555">
      <w:pPr>
        <w:pStyle w:val="ConsPlusNonformat"/>
        <w:jc w:val="both"/>
      </w:pPr>
      <w:r>
        <w:t xml:space="preserve">             о выдаче разрешения на ввод в гражданский оборот</w:t>
      </w:r>
    </w:p>
    <w:p w:rsidR="002D2555" w:rsidRDefault="002D2555">
      <w:pPr>
        <w:pStyle w:val="ConsPlusNonformat"/>
        <w:jc w:val="both"/>
      </w:pPr>
      <w:r>
        <w:t xml:space="preserve">       в Российской Федерации серии или партии иммунобиологического</w:t>
      </w:r>
    </w:p>
    <w:p w:rsidR="002D2555" w:rsidRDefault="002D2555">
      <w:pPr>
        <w:pStyle w:val="ConsPlusNonformat"/>
        <w:jc w:val="both"/>
      </w:pPr>
      <w:r>
        <w:t xml:space="preserve">                       лекарственного препарата </w:t>
      </w:r>
      <w:hyperlink w:anchor="P478" w:history="1">
        <w:r>
          <w:rPr>
            <w:color w:val="0000FF"/>
          </w:rPr>
          <w:t>&lt;*&gt;</w:t>
        </w:r>
      </w:hyperlink>
    </w:p>
    <w:p w:rsidR="002D2555" w:rsidRDefault="002D2555">
      <w:pPr>
        <w:pStyle w:val="ConsPlusNonformat"/>
        <w:jc w:val="both"/>
      </w:pPr>
    </w:p>
    <w:p w:rsidR="002D2555" w:rsidRDefault="002D2555">
      <w:pPr>
        <w:pStyle w:val="ConsPlusNonformat"/>
        <w:jc w:val="both"/>
      </w:pPr>
      <w:r>
        <w:t>Наименование юридического лица ____________________________________________</w:t>
      </w:r>
    </w:p>
    <w:p w:rsidR="002D2555" w:rsidRDefault="002D2555">
      <w:pPr>
        <w:pStyle w:val="ConsPlusNonformat"/>
        <w:jc w:val="both"/>
      </w:pPr>
      <w:r>
        <w:t>Адрес места нахождения юридического лица __________________________________</w:t>
      </w:r>
    </w:p>
    <w:p w:rsidR="002D2555" w:rsidRDefault="002D2555">
      <w:pPr>
        <w:pStyle w:val="ConsPlusNonformat"/>
        <w:jc w:val="both"/>
      </w:pPr>
      <w:r>
        <w:t>ИНН _______________________________________________________________________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ОГРН 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Адрес электронной почты ___________________________________________________</w:t>
      </w:r>
    </w:p>
    <w:p w:rsidR="002D2555" w:rsidRDefault="002D2555">
      <w:pPr>
        <w:pStyle w:val="ConsPlusNonformat"/>
        <w:jc w:val="both"/>
      </w:pPr>
      <w:r>
        <w:t>Иммунобиологический лекарственный препарат:</w:t>
      </w:r>
    </w:p>
    <w:p w:rsidR="002D2555" w:rsidRDefault="002D2555">
      <w:pPr>
        <w:pStyle w:val="ConsPlusNonformat"/>
        <w:jc w:val="both"/>
      </w:pPr>
      <w:r>
        <w:t>Торговое наименование _____________________________________________________</w:t>
      </w:r>
    </w:p>
    <w:p w:rsidR="002D2555" w:rsidRDefault="002D2555">
      <w:pPr>
        <w:pStyle w:val="ConsPlusNonformat"/>
        <w:jc w:val="both"/>
      </w:pPr>
      <w:proofErr w:type="gramStart"/>
      <w:r>
        <w:t>Международное  непатентованное</w:t>
      </w:r>
      <w:proofErr w:type="gramEnd"/>
      <w:r>
        <w:t xml:space="preserve">  наименование (</w:t>
      </w:r>
      <w:proofErr w:type="spellStart"/>
      <w:r>
        <w:t>группировочное</w:t>
      </w:r>
      <w:proofErr w:type="spellEnd"/>
      <w:r>
        <w:t xml:space="preserve"> или химическое</w:t>
      </w:r>
    </w:p>
    <w:p w:rsidR="002D2555" w:rsidRDefault="002D2555">
      <w:pPr>
        <w:pStyle w:val="ConsPlusNonformat"/>
        <w:jc w:val="both"/>
      </w:pPr>
      <w:r>
        <w:t>наименование) _____________________________________________________________</w:t>
      </w:r>
    </w:p>
    <w:p w:rsidR="002D2555" w:rsidRDefault="002D2555">
      <w:pPr>
        <w:pStyle w:val="ConsPlusNonformat"/>
        <w:jc w:val="both"/>
      </w:pPr>
      <w:proofErr w:type="gramStart"/>
      <w:r>
        <w:t>Форма  выпуска</w:t>
      </w:r>
      <w:proofErr w:type="gramEnd"/>
      <w:r>
        <w:t xml:space="preserve">  (с  указанием  лекарственной  формы,  дозировки,  фасовки и</w:t>
      </w:r>
    </w:p>
    <w:p w:rsidR="002D2555" w:rsidRDefault="002D2555">
      <w:pPr>
        <w:pStyle w:val="ConsPlusNonformat"/>
        <w:jc w:val="both"/>
      </w:pPr>
      <w:r>
        <w:t>количества в упаковке) ____________________________________________________</w:t>
      </w:r>
    </w:p>
    <w:p w:rsidR="002D2555" w:rsidRDefault="002D2555">
      <w:pPr>
        <w:pStyle w:val="ConsPlusNonformat"/>
        <w:jc w:val="both"/>
      </w:pPr>
      <w:r>
        <w:t>___________________________________________________________________________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Регистрационное удостоверение:</w:t>
      </w:r>
    </w:p>
    <w:p w:rsidR="002D2555" w:rsidRDefault="002D2555">
      <w:pPr>
        <w:pStyle w:val="ConsPlusNonformat"/>
        <w:jc w:val="both"/>
      </w:pPr>
      <w:r>
        <w:t>номер ___________________________ дата _________________________</w:t>
      </w:r>
    </w:p>
    <w:p w:rsidR="002D2555" w:rsidRDefault="002D2555">
      <w:pPr>
        <w:pStyle w:val="ConsPlusNonformat"/>
        <w:jc w:val="both"/>
      </w:pPr>
      <w:r>
        <w:t>Держатель регистрационного удостоверения (наименование, адрес) ____________</w:t>
      </w:r>
    </w:p>
    <w:p w:rsidR="002D2555" w:rsidRDefault="002D2555">
      <w:pPr>
        <w:pStyle w:val="ConsPlusNonformat"/>
        <w:jc w:val="both"/>
      </w:pPr>
      <w:r>
        <w:t>___________________________________________________________________________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Наименование   производителя</w:t>
      </w:r>
      <w:proofErr w:type="gramStart"/>
      <w:r>
        <w:t xml:space="preserve">   (</w:t>
      </w:r>
      <w:proofErr w:type="gramEnd"/>
      <w:r>
        <w:t>адрес   производителя  с  указанием  стадий</w:t>
      </w:r>
    </w:p>
    <w:p w:rsidR="002D2555" w:rsidRDefault="002D2555">
      <w:pPr>
        <w:pStyle w:val="ConsPlusNonformat"/>
        <w:jc w:val="both"/>
      </w:pPr>
      <w:r>
        <w:t>производства) _____________________________________________________________</w:t>
      </w:r>
    </w:p>
    <w:p w:rsidR="002D2555" w:rsidRDefault="002D2555">
      <w:pPr>
        <w:pStyle w:val="ConsPlusNonformat"/>
        <w:jc w:val="both"/>
      </w:pPr>
      <w:r>
        <w:t>___________________________________________________________________________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Страна производства (с учетом стадий производства) ________________________</w:t>
      </w:r>
    </w:p>
    <w:p w:rsidR="002D2555" w:rsidRDefault="002D2555">
      <w:pPr>
        <w:pStyle w:val="ConsPlusNonformat"/>
        <w:jc w:val="both"/>
      </w:pPr>
      <w:r>
        <w:t>Нормативная документация (номер) __________________________________________</w:t>
      </w:r>
    </w:p>
    <w:p w:rsidR="002D2555" w:rsidRDefault="002D2555">
      <w:pPr>
        <w:pStyle w:val="ConsPlusNonformat"/>
        <w:jc w:val="both"/>
      </w:pPr>
      <w:r>
        <w:t>Серия 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Объем партии ______________________________________________________________</w:t>
      </w:r>
    </w:p>
    <w:p w:rsidR="002D2555" w:rsidRDefault="002D2555">
      <w:pPr>
        <w:pStyle w:val="ConsPlusNonformat"/>
        <w:jc w:val="both"/>
      </w:pPr>
      <w:r>
        <w:t>Дата выпуска ______________________________________________________________</w:t>
      </w:r>
    </w:p>
    <w:p w:rsidR="002D2555" w:rsidRDefault="002D2555">
      <w:pPr>
        <w:pStyle w:val="ConsPlusNonformat"/>
        <w:jc w:val="both"/>
      </w:pPr>
      <w:r>
        <w:t>Срок годности (до) ________________________________________________________</w:t>
      </w:r>
    </w:p>
    <w:p w:rsidR="002D2555" w:rsidRDefault="002D2555">
      <w:pPr>
        <w:pStyle w:val="ConsPlusNonformat"/>
        <w:jc w:val="both"/>
      </w:pPr>
      <w:r>
        <w:t>Наименование    федерального    государственного   бюджетного   учреждения,</w:t>
      </w:r>
    </w:p>
    <w:p w:rsidR="002D2555" w:rsidRDefault="002D2555">
      <w:pPr>
        <w:pStyle w:val="ConsPlusNonformat"/>
        <w:jc w:val="both"/>
      </w:pPr>
      <w:proofErr w:type="gramStart"/>
      <w:r>
        <w:t>находящегося  в</w:t>
      </w:r>
      <w:proofErr w:type="gramEnd"/>
      <w:r>
        <w:t xml:space="preserve">  ведении  Министерства здравоохранения Российской Федерации</w:t>
      </w:r>
    </w:p>
    <w:p w:rsidR="002D2555" w:rsidRDefault="002D2555">
      <w:pPr>
        <w:pStyle w:val="ConsPlusNonformat"/>
        <w:jc w:val="both"/>
      </w:pPr>
      <w:r>
        <w:t>или Росздравнадзора, выдавшего заключение о соответствии __________________</w:t>
      </w:r>
    </w:p>
    <w:p w:rsidR="002D2555" w:rsidRDefault="002D2555">
      <w:pPr>
        <w:pStyle w:val="ConsPlusNonformat"/>
        <w:jc w:val="both"/>
      </w:pPr>
      <w:r>
        <w:t>Заключение о соответствии:</w:t>
      </w:r>
    </w:p>
    <w:p w:rsidR="002D2555" w:rsidRDefault="002D2555">
      <w:pPr>
        <w:pStyle w:val="ConsPlusNonformat"/>
        <w:jc w:val="both"/>
      </w:pPr>
      <w:r>
        <w:t>номер ___________________________ дата _________________________</w:t>
      </w:r>
    </w:p>
    <w:p w:rsidR="002D2555" w:rsidRDefault="002D2555">
      <w:pPr>
        <w:pStyle w:val="ConsPlusNonformat"/>
        <w:jc w:val="both"/>
      </w:pPr>
      <w:proofErr w:type="gramStart"/>
      <w:r>
        <w:t>К  настоящему</w:t>
      </w:r>
      <w:proofErr w:type="gramEnd"/>
      <w:r>
        <w:t xml:space="preserve">  заявлению  прикрепляется  файл  заключения  о соответствии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--------------------------------</w:t>
      </w:r>
    </w:p>
    <w:p w:rsidR="002D2555" w:rsidRDefault="002D2555">
      <w:pPr>
        <w:pStyle w:val="ConsPlusNormal"/>
        <w:spacing w:before="280"/>
        <w:ind w:firstLine="540"/>
        <w:jc w:val="both"/>
      </w:pPr>
      <w:bookmarkStart w:id="3" w:name="P478"/>
      <w:bookmarkEnd w:id="3"/>
      <w:r>
        <w:t>&lt;*&gt; Заявление представляется в электронной форме.</w:t>
      </w:r>
    </w:p>
    <w:p w:rsidR="002D2555" w:rsidRDefault="002D2555">
      <w:pPr>
        <w:pStyle w:val="ConsPlusNormal"/>
        <w:jc w:val="right"/>
        <w:outlineLvl w:val="0"/>
      </w:pPr>
      <w:bookmarkStart w:id="4" w:name="_GoBack"/>
      <w:bookmarkEnd w:id="4"/>
      <w:r>
        <w:lastRenderedPageBreak/>
        <w:t>Приложение N 2</w:t>
      </w:r>
    </w:p>
    <w:p w:rsidR="002D2555" w:rsidRDefault="002D2555">
      <w:pPr>
        <w:pStyle w:val="ConsPlusNormal"/>
        <w:jc w:val="right"/>
      </w:pPr>
      <w:r>
        <w:t>к Административному регламенту</w:t>
      </w:r>
    </w:p>
    <w:p w:rsidR="002D2555" w:rsidRDefault="002D2555">
      <w:pPr>
        <w:pStyle w:val="ConsPlusNormal"/>
        <w:jc w:val="right"/>
      </w:pPr>
      <w:r>
        <w:t>Федеральной службы по надзору в сфере</w:t>
      </w:r>
    </w:p>
    <w:p w:rsidR="002D2555" w:rsidRDefault="002D2555">
      <w:pPr>
        <w:pStyle w:val="ConsPlusNormal"/>
        <w:jc w:val="right"/>
      </w:pPr>
      <w:r>
        <w:t>здравоохранения по предоставлению</w:t>
      </w:r>
    </w:p>
    <w:p w:rsidR="002D2555" w:rsidRDefault="002D2555">
      <w:pPr>
        <w:pStyle w:val="ConsPlusNormal"/>
        <w:jc w:val="right"/>
      </w:pPr>
      <w:r>
        <w:t>государственной услуги по выдаче</w:t>
      </w:r>
    </w:p>
    <w:p w:rsidR="002D2555" w:rsidRDefault="002D2555">
      <w:pPr>
        <w:pStyle w:val="ConsPlusNormal"/>
        <w:jc w:val="right"/>
      </w:pPr>
      <w:r>
        <w:t>разрешения на ввод в гражданский оборот</w:t>
      </w:r>
    </w:p>
    <w:p w:rsidR="002D2555" w:rsidRDefault="002D2555">
      <w:pPr>
        <w:pStyle w:val="ConsPlusNormal"/>
        <w:jc w:val="right"/>
      </w:pPr>
      <w:r>
        <w:t>в Российской Федерации серии</w:t>
      </w:r>
    </w:p>
    <w:p w:rsidR="002D2555" w:rsidRDefault="002D2555">
      <w:pPr>
        <w:pStyle w:val="ConsPlusNormal"/>
        <w:jc w:val="right"/>
      </w:pPr>
      <w:r>
        <w:t>или партии иммунобиологического</w:t>
      </w:r>
    </w:p>
    <w:p w:rsidR="002D2555" w:rsidRDefault="002D2555">
      <w:pPr>
        <w:pStyle w:val="ConsPlusNormal"/>
        <w:jc w:val="right"/>
      </w:pPr>
      <w:r>
        <w:t>лекарственного препарата,</w:t>
      </w:r>
    </w:p>
    <w:p w:rsidR="002D2555" w:rsidRDefault="002D2555">
      <w:pPr>
        <w:pStyle w:val="ConsPlusNormal"/>
        <w:jc w:val="right"/>
      </w:pPr>
      <w:r>
        <w:t>утвержденному приказом</w:t>
      </w:r>
    </w:p>
    <w:p w:rsidR="002D2555" w:rsidRDefault="002D2555">
      <w:pPr>
        <w:pStyle w:val="ConsPlusNormal"/>
        <w:jc w:val="right"/>
      </w:pPr>
      <w:r>
        <w:t>Федеральной службы по надзору</w:t>
      </w:r>
    </w:p>
    <w:p w:rsidR="002D2555" w:rsidRDefault="002D2555">
      <w:pPr>
        <w:pStyle w:val="ConsPlusNormal"/>
        <w:jc w:val="right"/>
      </w:pPr>
      <w:r>
        <w:t>в сфере здравоохранения</w:t>
      </w:r>
    </w:p>
    <w:p w:rsidR="002D2555" w:rsidRDefault="002D2555">
      <w:pPr>
        <w:pStyle w:val="ConsPlusNormal"/>
        <w:jc w:val="right"/>
      </w:pPr>
      <w:r>
        <w:t>от 7 июля 2020 г. N 5721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right"/>
      </w:pPr>
      <w:r>
        <w:t>Форма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nformat"/>
        <w:jc w:val="both"/>
      </w:pPr>
      <w:bookmarkStart w:id="5" w:name="P500"/>
      <w:bookmarkEnd w:id="5"/>
      <w:r>
        <w:t xml:space="preserve">                                 Заявление</w:t>
      </w:r>
    </w:p>
    <w:p w:rsidR="002D2555" w:rsidRDefault="002D2555">
      <w:pPr>
        <w:pStyle w:val="ConsPlusNonformat"/>
        <w:jc w:val="both"/>
      </w:pPr>
      <w:r>
        <w:t xml:space="preserve">        об исправлении опечаток и (или) ошибок в разрешении на ввод</w:t>
      </w:r>
    </w:p>
    <w:p w:rsidR="002D2555" w:rsidRDefault="002D2555">
      <w:pPr>
        <w:pStyle w:val="ConsPlusNonformat"/>
        <w:jc w:val="both"/>
      </w:pPr>
      <w:r>
        <w:t xml:space="preserve">       в гражданский оборот в Российской Федерации серии или партии</w:t>
      </w:r>
    </w:p>
    <w:p w:rsidR="002D2555" w:rsidRDefault="002D2555">
      <w:pPr>
        <w:pStyle w:val="ConsPlusNonformat"/>
        <w:jc w:val="both"/>
      </w:pPr>
      <w:r>
        <w:t xml:space="preserve">             иммунобиологического лекарственного препарата </w:t>
      </w:r>
      <w:hyperlink w:anchor="P517" w:history="1">
        <w:r>
          <w:rPr>
            <w:color w:val="0000FF"/>
          </w:rPr>
          <w:t>&lt;*&gt;</w:t>
        </w:r>
      </w:hyperlink>
    </w:p>
    <w:p w:rsidR="002D2555" w:rsidRDefault="002D2555">
      <w:pPr>
        <w:pStyle w:val="ConsPlusNonformat"/>
        <w:jc w:val="both"/>
      </w:pPr>
    </w:p>
    <w:p w:rsidR="002D2555" w:rsidRDefault="002D2555">
      <w:pPr>
        <w:pStyle w:val="ConsPlusNonformat"/>
        <w:jc w:val="both"/>
      </w:pPr>
      <w:r>
        <w:t>Наименование юридического лица ____________________________________________</w:t>
      </w:r>
    </w:p>
    <w:p w:rsidR="002D2555" w:rsidRDefault="002D2555">
      <w:pPr>
        <w:pStyle w:val="ConsPlusNonformat"/>
        <w:jc w:val="both"/>
      </w:pPr>
      <w:r>
        <w:t>Адрес места нахождения юридического лица __________________________________</w:t>
      </w:r>
    </w:p>
    <w:p w:rsidR="002D2555" w:rsidRDefault="002D2555">
      <w:pPr>
        <w:pStyle w:val="ConsPlusNonformat"/>
        <w:jc w:val="both"/>
      </w:pPr>
      <w:r>
        <w:t>ИНН _______________________________________________________________________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ОГРН ______________________________________________________________________</w:t>
      </w:r>
    </w:p>
    <w:p w:rsidR="002D2555" w:rsidRDefault="002D2555">
      <w:pPr>
        <w:pStyle w:val="ConsPlusNonformat"/>
        <w:jc w:val="both"/>
      </w:pPr>
      <w:r>
        <w:t>Адрес электронной почты ___________________________________________________</w:t>
      </w:r>
    </w:p>
    <w:p w:rsidR="002D2555" w:rsidRDefault="002D2555">
      <w:pPr>
        <w:pStyle w:val="ConsPlusNonformat"/>
        <w:jc w:val="both"/>
      </w:pPr>
      <w:proofErr w:type="gramStart"/>
      <w:r>
        <w:t>Прошу  исправить</w:t>
      </w:r>
      <w:proofErr w:type="gramEnd"/>
      <w:r>
        <w:t xml:space="preserve">  в  выданном  разрешении  на  ввод  в гражданский оборот в</w:t>
      </w:r>
    </w:p>
    <w:p w:rsidR="002D2555" w:rsidRDefault="002D255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серии или партии иммунобиологического лекарственного</w:t>
      </w:r>
    </w:p>
    <w:p w:rsidR="002D2555" w:rsidRDefault="002D2555">
      <w:pPr>
        <w:pStyle w:val="ConsPlusNonformat"/>
        <w:jc w:val="both"/>
      </w:pPr>
      <w:proofErr w:type="gramStart"/>
      <w:r>
        <w:t xml:space="preserve">препарата  </w:t>
      </w:r>
      <w:hyperlink w:anchor="P518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**&gt;</w:t>
        </w:r>
      </w:hyperlink>
      <w:r>
        <w:t xml:space="preserve">  от  "__" ___________ 20__ г. N ______ следующие опечатки и</w:t>
      </w:r>
    </w:p>
    <w:p w:rsidR="002D2555" w:rsidRDefault="002D2555">
      <w:pPr>
        <w:pStyle w:val="ConsPlusNonformat"/>
        <w:jc w:val="both"/>
      </w:pPr>
      <w:r>
        <w:t>(или) ошибки ______________________________________________________________</w:t>
      </w:r>
    </w:p>
    <w:p w:rsidR="002D2555" w:rsidRDefault="002D2555">
      <w:pPr>
        <w:pStyle w:val="ConsPlusNonformat"/>
        <w:jc w:val="both"/>
      </w:pPr>
      <w:r>
        <w:t>___________________________________________________________________________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ind w:firstLine="540"/>
        <w:jc w:val="both"/>
      </w:pPr>
      <w:r>
        <w:t>--------------------------------</w:t>
      </w:r>
    </w:p>
    <w:p w:rsidR="002D2555" w:rsidRDefault="002D2555">
      <w:pPr>
        <w:pStyle w:val="ConsPlusNormal"/>
        <w:spacing w:before="280"/>
        <w:ind w:firstLine="540"/>
        <w:jc w:val="both"/>
      </w:pPr>
      <w:bookmarkStart w:id="6" w:name="P517"/>
      <w:bookmarkEnd w:id="6"/>
      <w:r>
        <w:t>&lt;*&gt; Заявление представляется в электронной форме.</w:t>
      </w:r>
    </w:p>
    <w:p w:rsidR="002D2555" w:rsidRDefault="002D2555">
      <w:pPr>
        <w:pStyle w:val="ConsPlusNormal"/>
        <w:spacing w:before="280"/>
        <w:ind w:firstLine="540"/>
        <w:jc w:val="both"/>
      </w:pPr>
      <w:bookmarkStart w:id="7" w:name="P518"/>
      <w:bookmarkEnd w:id="7"/>
      <w:r>
        <w:t>&lt;**&gt; К заявлению прилагаются документы, опечатки и (или) ошибки в которых подлежат исправлению.</w:t>
      </w: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jc w:val="both"/>
      </w:pPr>
    </w:p>
    <w:p w:rsidR="002D2555" w:rsidRDefault="002D25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277" w:rsidRDefault="00646277"/>
    <w:sectPr w:rsidR="00646277" w:rsidSect="00CF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5"/>
    <w:rsid w:val="002D2555"/>
    <w:rsid w:val="006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B7E9-B7AA-4BEB-AB93-4B078E5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D2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55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D2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440786A1A56BC3F776435190EF502AAF07FBC2059FA4A23A8F79F5F2D48425EA15FC48309B0B2399B1BABD9CFD6F112759AB6EDBDBA79p0Q5N" TargetMode="External"/><Relationship Id="rId13" Type="http://schemas.openxmlformats.org/officeDocument/2006/relationships/hyperlink" Target="consultantplus://offline/ref=F38440786A1A56BC3F776435190EF502AAF67EB22056FA4A23A8F79F5F2D48424CA107C8820AAFB2388E4DFA9Fp9QAN" TargetMode="External"/><Relationship Id="rId18" Type="http://schemas.openxmlformats.org/officeDocument/2006/relationships/hyperlink" Target="consultantplus://offline/ref=F38440786A1A56BC3F776435190EF502AAF375B22C58FA4A23A8F79F5F2D48425EA15FC4830EBAE768D41AF79C99C5F1107599B7F1pBQ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8440786A1A56BC3F776435190EF502AAF67DB92858FA4A23A8F79F5F2D48425EA15FC48102E5E27DC542FB9E84DAF10F699BB5pFQ3N" TargetMode="External"/><Relationship Id="rId7" Type="http://schemas.openxmlformats.org/officeDocument/2006/relationships/hyperlink" Target="consultantplus://offline/ref=F38440786A1A56BC3F776435190EF502AAF07CBD2C56FA4A23A8F79F5F2D48425EA15FC48309B0B63D9B1BABD9CFD6F112759AB6EDBDBA79p0Q5N" TargetMode="External"/><Relationship Id="rId12" Type="http://schemas.openxmlformats.org/officeDocument/2006/relationships/hyperlink" Target="consultantplus://offline/ref=F38440786A1A56BC3F776435190EF502AAF375B22C58FA4A23A8F79F5F2D48425EA15FC78A09BAE768D41AF79C99C5F1107599B7F1pBQFN" TargetMode="External"/><Relationship Id="rId17" Type="http://schemas.openxmlformats.org/officeDocument/2006/relationships/hyperlink" Target="consultantplus://offline/ref=F38440786A1A56BC3F776435190EF502AAF678BD2C5EFA4A23A8F79F5F2D48424CA107C8820AAFB2388E4DFA9Fp9Q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8440786A1A56BC3F776435190EF502AAF27FBB2956FA4A23A8F79F5F2D48424CA107C8820AAFB2388E4DFA9Fp9QAN" TargetMode="External"/><Relationship Id="rId20" Type="http://schemas.openxmlformats.org/officeDocument/2006/relationships/hyperlink" Target="consultantplus://offline/ref=F38440786A1A56BC3F776435190EF502AAF375B22C58FA4A23A8F79F5F2D48425EA15FC48309B1BA3D9B1BABD9CFD6F112759AB6EDBDBA79p0Q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440786A1A56BC3F776435190EF502AAF77DBC205AFA4A23A8F79F5F2D48425EA15FC4850CBAE768D41AF79C99C5F1107599B7F1pBQFN" TargetMode="External"/><Relationship Id="rId11" Type="http://schemas.openxmlformats.org/officeDocument/2006/relationships/hyperlink" Target="consultantplus://offline/ref=F38440786A1A56BC3F776435190EF502AAF375B22C58FA4A23A8F79F5F2D48425EA15FC18002E5E27DC542FB9E84DAF10F699BB5pFQ3N" TargetMode="External"/><Relationship Id="rId5" Type="http://schemas.openxmlformats.org/officeDocument/2006/relationships/hyperlink" Target="consultantplus://offline/ref=F38440786A1A56BC3F776435190EF502AAF575BD2957FA4A23A8F79F5F2D48425EA15FC48309B1B63C9B1BABD9CFD6F112759AB6EDBDBA79p0Q5N" TargetMode="External"/><Relationship Id="rId15" Type="http://schemas.openxmlformats.org/officeDocument/2006/relationships/hyperlink" Target="consultantplus://offline/ref=F38440786A1A56BC3F776435190EF502AAF375B22C58FA4A23A8F79F5F2D48425EA15FC7870DBAE768D41AF79C99C5F1107599B7F1pBQ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38440786A1A56BC3F776435190EF502AAF574BC2B56FA4A23A8F79F5F2D48425EA15FC48309B1B1389B1BABD9CFD6F112759AB6EDBDBA79p0Q5N" TargetMode="External"/><Relationship Id="rId19" Type="http://schemas.openxmlformats.org/officeDocument/2006/relationships/hyperlink" Target="consultantplus://offline/ref=F38440786A1A56BC3F776435190EF502AAF77CBD205FFA4A23A8F79F5F2D48424CA107C8820AAFB2388E4DFA9Fp9QAN" TargetMode="External"/><Relationship Id="rId4" Type="http://schemas.openxmlformats.org/officeDocument/2006/relationships/hyperlink" Target="consultantplus://offline/ref=F38440786A1A56BC3F776435190EF502AAF375B22C58FA4A23A8F79F5F2D48425EA15FC48309B1BA3D9B1BABD9CFD6F112759AB6EDBDBA79p0Q5N" TargetMode="External"/><Relationship Id="rId9" Type="http://schemas.openxmlformats.org/officeDocument/2006/relationships/hyperlink" Target="consultantplus://offline/ref=F38440786A1A56BC3F776435190EF502AAF574BC2B56FA4A23A8F79F5F2D48425EA15FC48309B1B23D9B1BABD9CFD6F112759AB6EDBDBA79p0Q5N" TargetMode="External"/><Relationship Id="rId14" Type="http://schemas.openxmlformats.org/officeDocument/2006/relationships/hyperlink" Target="consultantplus://offline/ref=F38440786A1A56BC3F776435190EF502AAF575BD2957FA4A23A8F79F5F2D48425EA15FC48309B1B23B9B1BABD9CFD6F112759AB6EDBDBA79p0Q5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6798</Words>
  <Characters>38750</Characters>
  <Application>Microsoft Office Word</Application>
  <DocSecurity>0</DocSecurity>
  <Lines>322</Lines>
  <Paragraphs>90</Paragraphs>
  <ScaleCrop>false</ScaleCrop>
  <Company/>
  <LinksUpToDate>false</LinksUpToDate>
  <CharactersWithSpaces>45458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Яруткин Алексей Викторович</cp:lastModifiedBy>
  <cp:revision>1</cp:revision>
  <dcterms:created xsi:type="dcterms:W3CDTF">2020-11-13T13:16:00Z</dcterms:created>
  <dcterms:modified xsi:type="dcterms:W3CDTF">2020-11-13T13:18:00Z</dcterms:modified>
</cp:coreProperties>
</file>