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3A" w:rsidRPr="00B9443A" w:rsidRDefault="00B9443A">
      <w:pPr>
        <w:pStyle w:val="ConsPlusNormal"/>
        <w:outlineLvl w:val="0"/>
      </w:pPr>
      <w:r w:rsidRPr="00B9443A">
        <w:t>Зарегистрировано в Минюсте России 26 мая 2021 г. N 63635</w:t>
      </w:r>
    </w:p>
    <w:p w:rsidR="00B9443A" w:rsidRPr="00B9443A" w:rsidRDefault="00B944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Title"/>
        <w:jc w:val="center"/>
      </w:pPr>
      <w:r w:rsidRPr="00B9443A">
        <w:t>МИНИСТЕРСТВО ЗДРАВООХРАНЕНИЯ РОССИЙСКОЙ ФЕДЕРАЦИИ</w:t>
      </w:r>
    </w:p>
    <w:p w:rsidR="00B9443A" w:rsidRPr="00B9443A" w:rsidRDefault="00B9443A">
      <w:pPr>
        <w:pStyle w:val="ConsPlusTitle"/>
        <w:jc w:val="both"/>
      </w:pPr>
    </w:p>
    <w:p w:rsidR="00B9443A" w:rsidRPr="00B9443A" w:rsidRDefault="00B9443A">
      <w:pPr>
        <w:pStyle w:val="ConsPlusTitle"/>
        <w:jc w:val="center"/>
      </w:pPr>
      <w:r w:rsidRPr="00B9443A">
        <w:t>ПРИКАЗ</w:t>
      </w:r>
    </w:p>
    <w:p w:rsidR="00B9443A" w:rsidRPr="00B9443A" w:rsidRDefault="00B9443A">
      <w:pPr>
        <w:pStyle w:val="ConsPlusTitle"/>
        <w:jc w:val="center"/>
      </w:pPr>
      <w:r w:rsidRPr="00B9443A">
        <w:t>от 22 апреля 2021 г. N 386н</w:t>
      </w:r>
    </w:p>
    <w:p w:rsidR="00B9443A" w:rsidRPr="00B9443A" w:rsidRDefault="00B9443A">
      <w:pPr>
        <w:pStyle w:val="ConsPlusTitle"/>
        <w:jc w:val="both"/>
      </w:pPr>
    </w:p>
    <w:p w:rsidR="00B9443A" w:rsidRPr="00B9443A" w:rsidRDefault="00B9443A">
      <w:pPr>
        <w:pStyle w:val="ConsPlusTitle"/>
        <w:jc w:val="center"/>
      </w:pPr>
      <w:r w:rsidRPr="00B9443A">
        <w:t>О ВНЕСЕНИИ ИЗМЕНЕНИЙ</w:t>
      </w:r>
    </w:p>
    <w:p w:rsidR="00B9443A" w:rsidRPr="00B9443A" w:rsidRDefault="00B9443A">
      <w:pPr>
        <w:pStyle w:val="ConsPlusTitle"/>
        <w:jc w:val="center"/>
      </w:pPr>
      <w:r w:rsidRPr="00B9443A">
        <w:t>В ПРИКАЗ МИНИСТЕРСТВА ЗДРАВООХРАНЕНИЯ РОССИЙСКОЙ</w:t>
      </w:r>
    </w:p>
    <w:p w:rsidR="00B9443A" w:rsidRPr="00B9443A" w:rsidRDefault="00B9443A">
      <w:pPr>
        <w:pStyle w:val="ConsPlusTitle"/>
        <w:jc w:val="center"/>
      </w:pPr>
      <w:r w:rsidRPr="00B9443A">
        <w:t>ФЕДЕРАЦИИ ОТ 20 МАРТА 2020 Г. N 206Н "ОБ УТВЕРЖДЕНИИ</w:t>
      </w:r>
    </w:p>
    <w:p w:rsidR="00B9443A" w:rsidRPr="00B9443A" w:rsidRDefault="00B9443A">
      <w:pPr>
        <w:pStyle w:val="ConsPlusTitle"/>
        <w:jc w:val="center"/>
      </w:pPr>
      <w:r w:rsidRPr="00B9443A">
        <w:t>ПОРЯДК</w:t>
      </w:r>
      <w:bookmarkStart w:id="0" w:name="_GoBack"/>
      <w:bookmarkEnd w:id="0"/>
      <w:r w:rsidRPr="00B9443A">
        <w:t>А ОРГАНИЗАЦИИ И ПРОВЕДЕНИЯ ЭКСПЕРТИЗЫ КАЧЕСТВА,</w:t>
      </w:r>
    </w:p>
    <w:p w:rsidR="00B9443A" w:rsidRPr="00B9443A" w:rsidRDefault="00B9443A">
      <w:pPr>
        <w:pStyle w:val="ConsPlusTitle"/>
        <w:jc w:val="center"/>
      </w:pPr>
      <w:r w:rsidRPr="00B9443A">
        <w:t>ЭФФЕКТИВНОСТИ И БЕЗОПАСНОСТИ МЕДИЦИНСКИХ ИЗДЕЛИЙ"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ind w:firstLine="540"/>
        <w:jc w:val="both"/>
      </w:pPr>
      <w:r w:rsidRPr="00B9443A">
        <w:t xml:space="preserve">В соответствии с </w:t>
      </w:r>
      <w:hyperlink r:id="rId4" w:history="1">
        <w:r w:rsidRPr="00B9443A">
          <w:t>частью 8 статьи 38</w:t>
        </w:r>
      </w:hyperlink>
      <w:r w:rsidRPr="00B9443A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и </w:t>
      </w:r>
      <w:hyperlink r:id="rId5" w:history="1">
        <w:r w:rsidRPr="00B9443A">
          <w:t>подпунктом 5.2.188</w:t>
        </w:r>
      </w:hyperlink>
      <w:r w:rsidRPr="00B9443A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1. Утвердить прилагаемые </w:t>
      </w:r>
      <w:hyperlink w:anchor="P31" w:history="1">
        <w:r w:rsidRPr="00B9443A">
          <w:t>изменения</w:t>
        </w:r>
      </w:hyperlink>
      <w:r w:rsidRPr="00B9443A">
        <w:t xml:space="preserve">, которые вносятся в </w:t>
      </w:r>
      <w:hyperlink r:id="rId6" w:history="1">
        <w:r w:rsidRPr="00B9443A">
          <w:t>приказ</w:t>
        </w:r>
      </w:hyperlink>
      <w:r w:rsidRPr="00B9443A">
        <w:t xml:space="preserve"> Министерства здравоохранения Российской Федерации от 20 марта 2020 г. N 206н "Об утверждении Порядка организации и проведения экспертизы качества, эффективности и безопасности медицинских изделий" (зарегистрирован Министерством юстиции Российской Федерации 22 июля 2020 г., регистрационный N 59043).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>2. Настоящий приказ вступает в силу с 1 сентября 2021 года и действует до 1 сентября 2027 года.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right"/>
      </w:pPr>
      <w:r w:rsidRPr="00B9443A">
        <w:t>Министр</w:t>
      </w:r>
    </w:p>
    <w:p w:rsidR="00B9443A" w:rsidRPr="00B9443A" w:rsidRDefault="00B9443A">
      <w:pPr>
        <w:pStyle w:val="ConsPlusNormal"/>
        <w:jc w:val="right"/>
      </w:pPr>
      <w:r w:rsidRPr="00B9443A">
        <w:t>М.А.МУРАШКО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right"/>
        <w:outlineLvl w:val="0"/>
      </w:pPr>
      <w:r w:rsidRPr="00B9443A">
        <w:t>Утверждены</w:t>
      </w:r>
    </w:p>
    <w:p w:rsidR="00B9443A" w:rsidRPr="00B9443A" w:rsidRDefault="00B9443A">
      <w:pPr>
        <w:pStyle w:val="ConsPlusNormal"/>
        <w:jc w:val="right"/>
      </w:pPr>
      <w:r w:rsidRPr="00B9443A">
        <w:t>приказом Министерства здравоохранения</w:t>
      </w:r>
    </w:p>
    <w:p w:rsidR="00B9443A" w:rsidRPr="00B9443A" w:rsidRDefault="00B9443A">
      <w:pPr>
        <w:pStyle w:val="ConsPlusNormal"/>
        <w:jc w:val="right"/>
      </w:pPr>
      <w:r w:rsidRPr="00B9443A">
        <w:t>Российской Федерации</w:t>
      </w:r>
    </w:p>
    <w:p w:rsidR="00B9443A" w:rsidRPr="00B9443A" w:rsidRDefault="00B9443A">
      <w:pPr>
        <w:pStyle w:val="ConsPlusNormal"/>
        <w:jc w:val="right"/>
      </w:pPr>
      <w:r w:rsidRPr="00B9443A">
        <w:t>от 22 апреля 2021 г. N 386н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Title"/>
        <w:jc w:val="center"/>
      </w:pPr>
      <w:bookmarkStart w:id="1" w:name="P31"/>
      <w:bookmarkEnd w:id="1"/>
      <w:r w:rsidRPr="00B9443A">
        <w:t>ИЗМЕНЕНИЯ,</w:t>
      </w:r>
    </w:p>
    <w:p w:rsidR="00B9443A" w:rsidRPr="00B9443A" w:rsidRDefault="00B9443A">
      <w:pPr>
        <w:pStyle w:val="ConsPlusTitle"/>
        <w:jc w:val="center"/>
      </w:pPr>
      <w:r w:rsidRPr="00B9443A">
        <w:t>КОТОРЫЕ ВНОСЯТСЯ В ПРИКАЗ МИНИСТЕРСТВА ЗДРАВООХРАНЕНИЯ</w:t>
      </w:r>
    </w:p>
    <w:p w:rsidR="00B9443A" w:rsidRPr="00B9443A" w:rsidRDefault="00B9443A">
      <w:pPr>
        <w:pStyle w:val="ConsPlusTitle"/>
        <w:jc w:val="center"/>
      </w:pPr>
      <w:r w:rsidRPr="00B9443A">
        <w:t>РОССИЙСКОЙ ФЕДЕРАЦИИ ОТ 20 МАРТА 2020 Г. N 206Н</w:t>
      </w:r>
    </w:p>
    <w:p w:rsidR="00B9443A" w:rsidRPr="00B9443A" w:rsidRDefault="00B9443A">
      <w:pPr>
        <w:pStyle w:val="ConsPlusTitle"/>
        <w:jc w:val="center"/>
      </w:pPr>
      <w:r w:rsidRPr="00B9443A">
        <w:t>"ОБ УТВЕРЖДЕНИИ ПОРЯДКА ОРГАНИЗАЦИИ И ПРОВЕДЕНИЯ</w:t>
      </w:r>
    </w:p>
    <w:p w:rsidR="00B9443A" w:rsidRPr="00B9443A" w:rsidRDefault="00B9443A">
      <w:pPr>
        <w:pStyle w:val="ConsPlusTitle"/>
        <w:jc w:val="center"/>
      </w:pPr>
      <w:r w:rsidRPr="00B9443A">
        <w:t>ЭКСПЕРТИЗЫ КАЧЕСТВА, ЭФФЕКТИВНОСТИ И БЕЗОПАСНОСТИ</w:t>
      </w:r>
    </w:p>
    <w:p w:rsidR="00B9443A" w:rsidRPr="00B9443A" w:rsidRDefault="00B9443A">
      <w:pPr>
        <w:pStyle w:val="ConsPlusTitle"/>
        <w:jc w:val="center"/>
      </w:pPr>
      <w:r w:rsidRPr="00B9443A">
        <w:t>МЕДИЦИНСКИХ ИЗДЕЛИЙ"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ind w:firstLine="540"/>
        <w:jc w:val="both"/>
      </w:pPr>
      <w:r w:rsidRPr="00B9443A">
        <w:t xml:space="preserve">1. </w:t>
      </w:r>
      <w:hyperlink r:id="rId7" w:history="1">
        <w:r w:rsidRPr="00B9443A">
          <w:t>Дополнить</w:t>
        </w:r>
      </w:hyperlink>
      <w:r w:rsidRPr="00B9443A">
        <w:t xml:space="preserve"> приказ пунктом 3 следующего содержания: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>"3. Настоящий приказ действует до 1 сентября 2027 года.".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2. В </w:t>
      </w:r>
      <w:hyperlink r:id="rId8" w:history="1">
        <w:r w:rsidRPr="00B9443A">
          <w:t>Порядке</w:t>
        </w:r>
      </w:hyperlink>
      <w:r w:rsidRPr="00B9443A">
        <w:t xml:space="preserve"> организации и проведения экспертизы качества, эффективности и безопасности медицинских изделий, утвержденном указанным приказом: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lastRenderedPageBreak/>
        <w:t xml:space="preserve">1) </w:t>
      </w:r>
      <w:hyperlink r:id="rId9" w:history="1">
        <w:r w:rsidRPr="00B9443A">
          <w:t>подпункт "а" пункта 5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2) </w:t>
      </w:r>
      <w:hyperlink r:id="rId10" w:history="1">
        <w:r w:rsidRPr="00B9443A">
          <w:t>пункт 6</w:t>
        </w:r>
      </w:hyperlink>
      <w:r w:rsidRPr="00B9443A">
        <w:t xml:space="preserve"> и название </w:t>
      </w:r>
      <w:hyperlink r:id="rId11" w:history="1">
        <w:r w:rsidRPr="00B9443A">
          <w:t>главы II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3) </w:t>
      </w:r>
      <w:hyperlink r:id="rId12" w:history="1">
        <w:r w:rsidRPr="00B9443A">
          <w:t>абзац первый пункта 36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4) </w:t>
      </w:r>
      <w:hyperlink r:id="rId13" w:history="1">
        <w:r w:rsidRPr="00B9443A">
          <w:t>пункты 37</w:t>
        </w:r>
      </w:hyperlink>
      <w:r w:rsidRPr="00B9443A">
        <w:t xml:space="preserve">, </w:t>
      </w:r>
      <w:hyperlink r:id="rId14" w:history="1">
        <w:r w:rsidRPr="00B9443A">
          <w:t>38</w:t>
        </w:r>
      </w:hyperlink>
      <w:r w:rsidRPr="00B9443A">
        <w:t xml:space="preserve">, название </w:t>
      </w:r>
      <w:hyperlink r:id="rId15" w:history="1">
        <w:r w:rsidRPr="00B9443A">
          <w:t>главы III</w:t>
        </w:r>
      </w:hyperlink>
      <w:r w:rsidRPr="00B9443A">
        <w:t xml:space="preserve">, </w:t>
      </w:r>
      <w:hyperlink r:id="rId16" w:history="1">
        <w:r w:rsidRPr="00B9443A">
          <w:t>пункты 39</w:t>
        </w:r>
      </w:hyperlink>
      <w:r w:rsidRPr="00B9443A">
        <w:t xml:space="preserve">, </w:t>
      </w:r>
      <w:hyperlink r:id="rId17" w:history="1">
        <w:r w:rsidRPr="00B9443A">
          <w:t>40</w:t>
        </w:r>
      </w:hyperlink>
      <w:r w:rsidRPr="00B9443A">
        <w:t xml:space="preserve">, </w:t>
      </w:r>
      <w:hyperlink r:id="rId18" w:history="1">
        <w:r w:rsidRPr="00B9443A">
          <w:t>абзац первый пункта 41</w:t>
        </w:r>
      </w:hyperlink>
      <w:r w:rsidRPr="00B9443A">
        <w:t xml:space="preserve"> и название </w:t>
      </w:r>
      <w:hyperlink r:id="rId19" w:history="1">
        <w:r w:rsidRPr="00B9443A">
          <w:t>главы IV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5) в </w:t>
      </w:r>
      <w:hyperlink r:id="rId20" w:history="1">
        <w:r w:rsidRPr="00B9443A">
          <w:t>пункте 42</w:t>
        </w:r>
      </w:hyperlink>
      <w:r w:rsidRPr="00B9443A">
        <w:t>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а) </w:t>
      </w:r>
      <w:hyperlink r:id="rId21" w:history="1">
        <w:r w:rsidRPr="00B9443A">
          <w:t>абзац первый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б) </w:t>
      </w:r>
      <w:hyperlink r:id="rId22" w:history="1">
        <w:r w:rsidRPr="00B9443A">
          <w:t>дополнить</w:t>
        </w:r>
      </w:hyperlink>
      <w:r w:rsidRPr="00B9443A">
        <w:t xml:space="preserve"> подпунктом "е.1)" следующего содержания: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>"е.1) фотографические изображения электронного носителя и интерфейса программного обеспечения (размером не менее 18 x 24 сантиметра)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 (в случае, если имеется),";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в) </w:t>
      </w:r>
      <w:hyperlink r:id="rId23" w:history="1">
        <w:r w:rsidRPr="00B9443A">
          <w:t>подпункт "л"</w:t>
        </w:r>
      </w:hyperlink>
      <w:r w:rsidRPr="00B9443A">
        <w:t xml:space="preserve"> после слов "иностранного производства" дополнить словами ",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6) </w:t>
      </w:r>
      <w:hyperlink r:id="rId24" w:history="1">
        <w:r w:rsidRPr="00B9443A">
          <w:t>пункт 43</w:t>
        </w:r>
      </w:hyperlink>
      <w:r w:rsidRPr="00B9443A">
        <w:t xml:space="preserve">, </w:t>
      </w:r>
      <w:hyperlink r:id="rId25" w:history="1">
        <w:r w:rsidRPr="00B9443A">
          <w:t>абзац первый пункта 44</w:t>
        </w:r>
      </w:hyperlink>
      <w:r w:rsidRPr="00B9443A">
        <w:t xml:space="preserve">, </w:t>
      </w:r>
      <w:hyperlink r:id="rId26" w:history="1">
        <w:r w:rsidRPr="00B9443A">
          <w:t>абзац второй пункта 48</w:t>
        </w:r>
      </w:hyperlink>
      <w:r w:rsidRPr="00B9443A">
        <w:t xml:space="preserve">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7) в </w:t>
      </w:r>
      <w:hyperlink r:id="rId27" w:history="1">
        <w:r w:rsidRPr="00B9443A">
          <w:t>пункте 53</w:t>
        </w:r>
      </w:hyperlink>
      <w:r w:rsidRPr="00B9443A">
        <w:t xml:space="preserve"> слова "и не является" заменить словами "и (или) не является";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8) название </w:t>
      </w:r>
      <w:hyperlink r:id="rId28" w:history="1">
        <w:r w:rsidRPr="00B9443A">
          <w:t>приложения N 1</w:t>
        </w:r>
      </w:hyperlink>
      <w:r w:rsidRPr="00B9443A">
        <w:t xml:space="preserve"> к указанному Порядку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9) название </w:t>
      </w:r>
      <w:hyperlink r:id="rId29" w:history="1">
        <w:r w:rsidRPr="00B9443A">
          <w:t>приложения N 2</w:t>
        </w:r>
      </w:hyperlink>
      <w:r w:rsidRPr="00B9443A">
        <w:t xml:space="preserve"> к указанному Порядку после слов "потенциального риска применения" дополнить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10) в </w:t>
      </w:r>
      <w:hyperlink r:id="rId30" w:history="1">
        <w:r w:rsidRPr="00B9443A">
          <w:t>приложении N 3</w:t>
        </w:r>
      </w:hyperlink>
      <w:r w:rsidRPr="00B9443A">
        <w:t xml:space="preserve"> к указанному Порядку: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t xml:space="preserve">а) после слов "потенциального риска применения" </w:t>
      </w:r>
      <w:hyperlink r:id="rId31" w:history="1">
        <w:r w:rsidRPr="00B9443A">
          <w:t>дополнить</w:t>
        </w:r>
      </w:hyperlink>
      <w:r w:rsidRPr="00B9443A">
        <w:t xml:space="preserve"> словами ",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интеллекта,";</w:t>
      </w:r>
    </w:p>
    <w:p w:rsidR="00B9443A" w:rsidRPr="00B9443A" w:rsidRDefault="00B9443A">
      <w:pPr>
        <w:pStyle w:val="ConsPlusNormal"/>
        <w:spacing w:before="220"/>
        <w:ind w:firstLine="540"/>
        <w:jc w:val="both"/>
      </w:pPr>
      <w:r w:rsidRPr="00B9443A">
        <w:lastRenderedPageBreak/>
        <w:t xml:space="preserve">б) </w:t>
      </w:r>
      <w:hyperlink r:id="rId32" w:history="1">
        <w:r w:rsidRPr="00B9443A">
          <w:t>подпункт 8.4.7</w:t>
        </w:r>
      </w:hyperlink>
      <w:r w:rsidRPr="00B9443A">
        <w:t xml:space="preserve"> дополнить абзацем следующего содержания:</w:t>
      </w:r>
    </w:p>
    <w:p w:rsidR="00B9443A" w:rsidRPr="00B9443A" w:rsidRDefault="00B9443A">
      <w:pPr>
        <w:pStyle w:val="ConsPlusNonformat"/>
        <w:spacing w:before="200"/>
        <w:jc w:val="both"/>
      </w:pPr>
      <w:r w:rsidRPr="00B9443A">
        <w:t>"</w:t>
      </w:r>
      <w:proofErr w:type="gramStart"/>
      <w:r w:rsidRPr="00B9443A">
        <w:t>Для  программного</w:t>
      </w:r>
      <w:proofErr w:type="gramEnd"/>
      <w:r w:rsidRPr="00B9443A">
        <w:t xml:space="preserve">  обеспечения,  являющегося  медицинским  изделием, в том</w:t>
      </w:r>
    </w:p>
    <w:p w:rsidR="00B9443A" w:rsidRPr="00B9443A" w:rsidRDefault="00B9443A">
      <w:pPr>
        <w:pStyle w:val="ConsPlusNonformat"/>
        <w:jc w:val="both"/>
      </w:pPr>
      <w:proofErr w:type="gramStart"/>
      <w:r w:rsidRPr="00B9443A">
        <w:t>числе  программного</w:t>
      </w:r>
      <w:proofErr w:type="gramEnd"/>
      <w:r w:rsidRPr="00B9443A">
        <w:t xml:space="preserve">  обеспечения  с  применением  технологий искусственного</w:t>
      </w:r>
    </w:p>
    <w:p w:rsidR="00B9443A" w:rsidRPr="00B9443A" w:rsidRDefault="00B9443A">
      <w:pPr>
        <w:pStyle w:val="ConsPlusNonformat"/>
        <w:jc w:val="both"/>
      </w:pPr>
      <w:r w:rsidRPr="00B9443A">
        <w:t>интеллекта:</w:t>
      </w:r>
    </w:p>
    <w:p w:rsidR="00B9443A" w:rsidRPr="00B9443A" w:rsidRDefault="00B9443A">
      <w:pPr>
        <w:pStyle w:val="ConsPlusNonformat"/>
        <w:jc w:val="both"/>
      </w:pPr>
      <w:r w:rsidRPr="00B9443A">
        <w:t xml:space="preserve">-  </w:t>
      </w:r>
      <w:proofErr w:type="gramStart"/>
      <w:r w:rsidRPr="00B9443A">
        <w:t>оценка  представленных</w:t>
      </w:r>
      <w:proofErr w:type="gramEnd"/>
      <w:r w:rsidRPr="00B9443A">
        <w:t xml:space="preserve"> сведений о взаимозаменяемых медицинских изделиях:</w:t>
      </w:r>
    </w:p>
    <w:p w:rsidR="00B9443A" w:rsidRPr="00B9443A" w:rsidRDefault="00B9443A">
      <w:pPr>
        <w:pStyle w:val="ConsPlusNonformat"/>
        <w:jc w:val="both"/>
      </w:pPr>
      <w:r w:rsidRPr="00B9443A">
        <w:t>_________________________________________________________________________";</w:t>
      </w:r>
    </w:p>
    <w:p w:rsidR="00B9443A" w:rsidRPr="00B9443A" w:rsidRDefault="00B9443A">
      <w:pPr>
        <w:pStyle w:val="ConsPlusNormal"/>
        <w:ind w:firstLine="540"/>
        <w:jc w:val="both"/>
      </w:pPr>
      <w:r w:rsidRPr="00B9443A">
        <w:t xml:space="preserve">11) </w:t>
      </w:r>
      <w:hyperlink r:id="rId33" w:history="1">
        <w:r w:rsidRPr="00B9443A">
          <w:t>пункт 11</w:t>
        </w:r>
      </w:hyperlink>
      <w:r w:rsidRPr="00B9443A">
        <w:t xml:space="preserve"> приложения N 6 к указанному Порядку изложить в следующей редакции:</w:t>
      </w:r>
    </w:p>
    <w:p w:rsidR="00B9443A" w:rsidRPr="00B9443A" w:rsidRDefault="00B9443A">
      <w:pPr>
        <w:pStyle w:val="ConsPlusNonformat"/>
        <w:spacing w:before="200"/>
        <w:jc w:val="both"/>
      </w:pPr>
      <w:r w:rsidRPr="00B9443A">
        <w:t>"11. Вывод:</w:t>
      </w:r>
    </w:p>
    <w:p w:rsidR="00B9443A" w:rsidRPr="00B9443A" w:rsidRDefault="00B9443A">
      <w:pPr>
        <w:pStyle w:val="ConsPlusNonformat"/>
        <w:jc w:val="both"/>
      </w:pPr>
      <w:r w:rsidRPr="00B9443A">
        <w:t>___________________________________________________________________________</w:t>
      </w:r>
    </w:p>
    <w:p w:rsidR="00B9443A" w:rsidRPr="00B9443A" w:rsidRDefault="00B9443A">
      <w:pPr>
        <w:pStyle w:val="ConsPlusNonformat"/>
        <w:jc w:val="both"/>
      </w:pPr>
      <w:r w:rsidRPr="00B9443A">
        <w:t xml:space="preserve">  (наименование инструмента, аппарата, прибора, оборудования, материала и</w:t>
      </w:r>
    </w:p>
    <w:p w:rsidR="00B9443A" w:rsidRPr="00B9443A" w:rsidRDefault="00B9443A">
      <w:pPr>
        <w:pStyle w:val="ConsPlusNonformat"/>
        <w:jc w:val="both"/>
      </w:pPr>
      <w:r w:rsidRPr="00B9443A">
        <w:t xml:space="preserve"> прочего изделия, сведения о котором содержатся в государственном реестре</w:t>
      </w:r>
    </w:p>
    <w:p w:rsidR="00B9443A" w:rsidRPr="00B9443A" w:rsidRDefault="00B9443A">
      <w:pPr>
        <w:pStyle w:val="ConsPlusNonformat"/>
        <w:jc w:val="both"/>
      </w:pPr>
      <w:r w:rsidRPr="00B9443A">
        <w:t xml:space="preserve">   медицинских изделий и организаций (индивидуальных предпринимателей),</w:t>
      </w:r>
    </w:p>
    <w:p w:rsidR="00B9443A" w:rsidRPr="00B9443A" w:rsidRDefault="00B9443A">
      <w:pPr>
        <w:pStyle w:val="ConsPlusNonformat"/>
        <w:jc w:val="both"/>
      </w:pPr>
      <w:r w:rsidRPr="00B9443A">
        <w:t xml:space="preserve">      осуществляющих производство и изготовление медицинских изделий)</w:t>
      </w:r>
    </w:p>
    <w:p w:rsidR="00B9443A" w:rsidRPr="00B9443A" w:rsidRDefault="00B9443A">
      <w:pPr>
        <w:pStyle w:val="ConsPlusNonformat"/>
        <w:jc w:val="both"/>
      </w:pPr>
    </w:p>
    <w:p w:rsidR="00B9443A" w:rsidRPr="00B9443A" w:rsidRDefault="00B9443A">
      <w:pPr>
        <w:pStyle w:val="ConsPlusNonformat"/>
        <w:jc w:val="both"/>
      </w:pPr>
      <w:r w:rsidRPr="00B9443A">
        <w:t xml:space="preserve">                 не может применяться в медицинских целях</w:t>
      </w:r>
    </w:p>
    <w:p w:rsidR="00B9443A" w:rsidRPr="00B9443A" w:rsidRDefault="00B9443A">
      <w:pPr>
        <w:pStyle w:val="ConsPlusNonformat"/>
        <w:jc w:val="both"/>
      </w:pPr>
      <w:r w:rsidRPr="00B9443A">
        <w:t>___________________________________________________________________________</w:t>
      </w:r>
    </w:p>
    <w:p w:rsidR="00B9443A" w:rsidRPr="00B9443A" w:rsidRDefault="00B9443A">
      <w:pPr>
        <w:pStyle w:val="ConsPlusNonformat"/>
        <w:jc w:val="both"/>
      </w:pPr>
      <w:r w:rsidRPr="00B9443A">
        <w:t xml:space="preserve">                   (по своему функциональному назначению</w:t>
      </w:r>
    </w:p>
    <w:p w:rsidR="00B9443A" w:rsidRPr="00B9443A" w:rsidRDefault="00B9443A">
      <w:pPr>
        <w:pStyle w:val="ConsPlusNonformat"/>
        <w:jc w:val="both"/>
      </w:pPr>
      <w:r w:rsidRPr="00B9443A">
        <w:t xml:space="preserve">                и (или) принципу действия (указать нужное)</w:t>
      </w:r>
    </w:p>
    <w:p w:rsidR="00B9443A" w:rsidRPr="00B9443A" w:rsidRDefault="00B9443A">
      <w:pPr>
        <w:pStyle w:val="ConsPlusNonformat"/>
        <w:jc w:val="both"/>
      </w:pPr>
    </w:p>
    <w:p w:rsidR="00B9443A" w:rsidRPr="00B9443A" w:rsidRDefault="00B9443A">
      <w:pPr>
        <w:pStyle w:val="ConsPlusNonformat"/>
        <w:jc w:val="both"/>
      </w:pPr>
      <w:r w:rsidRPr="00B9443A">
        <w:t xml:space="preserve">                и (или) не является медицинским изделием".</w:t>
      </w: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jc w:val="both"/>
      </w:pPr>
    </w:p>
    <w:p w:rsidR="00B9443A" w:rsidRPr="00B9443A" w:rsidRDefault="00B944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73E" w:rsidRPr="00B9443A" w:rsidRDefault="0091773E"/>
    <w:sectPr w:rsidR="0091773E" w:rsidRPr="00B9443A" w:rsidSect="006D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3A"/>
    <w:rsid w:val="0091773E"/>
    <w:rsid w:val="00B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1967-D0C9-49B3-AFA6-96F0741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4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44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546234DB51BF350BBB4D4BFDAC4B051BA83D0C4C6E580BEC6A5CBB7520DCD511198107EF234F42939A0E35D74367518B4CCA83A9CFFEB1J0iCG" TargetMode="External"/><Relationship Id="rId18" Type="http://schemas.openxmlformats.org/officeDocument/2006/relationships/hyperlink" Target="consultantplus://offline/ref=B0546234DB51BF350BBB4D4BFDAC4B051BA83D0C4C6E580BEC6A5CBB7520DCD511198107EF234F43929A0E35D74367518B4CCA83A9CFFEB1J0iCG" TargetMode="External"/><Relationship Id="rId26" Type="http://schemas.openxmlformats.org/officeDocument/2006/relationships/hyperlink" Target="consultantplus://offline/ref=B0546234DB51BF350BBB4D4BFDAC4B051BA83D0C4C6E580BEC6A5CBB7520DCD511198107EF234F45959A0E35D74367518B4CCA83A9CFFEB1J0i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546234DB51BF350BBB4D4BFDAC4B051BA83D0C4C6E580BEC6A5CBB7520DCD511198107EF234F40959A0E35D74367518B4CCA83A9CFFEB1J0iC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0546234DB51BF350BBB4D4BFDAC4B051BA83D0C4C6E580BEC6A5CBB7520DCD50319D90BEE255042908F586491J1i7G" TargetMode="External"/><Relationship Id="rId12" Type="http://schemas.openxmlformats.org/officeDocument/2006/relationships/hyperlink" Target="consultantplus://offline/ref=B0546234DB51BF350BBB4D4BFDAC4B051BA83D0C4C6E580BEC6A5CBB7520DCD511198107EF234E4B979A0E35D74367518B4CCA83A9CFFEB1J0iCG" TargetMode="External"/><Relationship Id="rId17" Type="http://schemas.openxmlformats.org/officeDocument/2006/relationships/hyperlink" Target="consultantplus://offline/ref=B0546234DB51BF350BBB4D4BFDAC4B051BA83D0C4C6E580BEC6A5CBB7520DCD511198107EF234F43959A0E35D74367518B4CCA83A9CFFEB1J0iCG" TargetMode="External"/><Relationship Id="rId25" Type="http://schemas.openxmlformats.org/officeDocument/2006/relationships/hyperlink" Target="consultantplus://offline/ref=B0546234DB51BF350BBB4D4BFDAC4B051BA83D0C4C6E580BEC6A5CBB7520DCD511198107EF234F419E9A0E35D74367518B4CCA83A9CFFEB1J0iCG" TargetMode="External"/><Relationship Id="rId33" Type="http://schemas.openxmlformats.org/officeDocument/2006/relationships/hyperlink" Target="consultantplus://offline/ref=B0546234DB51BF350BBB4D4BFDAC4B051BA83D0C4C6E580BEC6A5CBB7520DCD511198107EF234A4A939A0E35D74367518B4CCA83A9CFFEB1J0i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546234DB51BF350BBB4D4BFDAC4B051BA83D0C4C6E580BEC6A5CBB7520DCD511198107EF234F43949A0E35D74367518B4CCA83A9CFFEB1J0iCG" TargetMode="External"/><Relationship Id="rId20" Type="http://schemas.openxmlformats.org/officeDocument/2006/relationships/hyperlink" Target="consultantplus://offline/ref=B0546234DB51BF350BBB4D4BFDAC4B051BA83D0C4C6E580BEC6A5CBB7520DCD511198107EF234F40959A0E35D74367518B4CCA83A9CFFEB1J0iCG" TargetMode="External"/><Relationship Id="rId29" Type="http://schemas.openxmlformats.org/officeDocument/2006/relationships/hyperlink" Target="consultantplus://offline/ref=B0546234DB51BF350BBB4D4BFDAC4B051BA83D0C4C6E580BEC6A5CBB7520DCD511198107EF234C46929A0E35D74367518B4CCA83A9CFFEB1J0i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46234DB51BF350BBB4D4BFDAC4B051BA83D0C4C6E580BEC6A5CBB7520DCD50319D90BEE255042908F586491J1i7G" TargetMode="External"/><Relationship Id="rId11" Type="http://schemas.openxmlformats.org/officeDocument/2006/relationships/hyperlink" Target="consultantplus://offline/ref=B0546234DB51BF350BBB4D4BFDAC4B051BA83D0C4C6E580BEC6A5CBB7520DCD511198107EF234E4B969A0E35D74367518B4CCA83A9CFFEB1J0iCG" TargetMode="External"/><Relationship Id="rId24" Type="http://schemas.openxmlformats.org/officeDocument/2006/relationships/hyperlink" Target="consultantplus://offline/ref=B0546234DB51BF350BBB4D4BFDAC4B051BA83D0C4C6E580BEC6A5CBB7520DCD511198107EF234F41919A0E35D74367518B4CCA83A9CFFEB1J0iCG" TargetMode="External"/><Relationship Id="rId32" Type="http://schemas.openxmlformats.org/officeDocument/2006/relationships/hyperlink" Target="consultantplus://offline/ref=B0546234DB51BF350BBB4D4BFDAC4B051BA83D0C4C6E580BEC6A5CBB7520DCD511198107EF234D479E9A0E35D74367518B4CCA83A9CFFEB1J0iCG" TargetMode="External"/><Relationship Id="rId5" Type="http://schemas.openxmlformats.org/officeDocument/2006/relationships/hyperlink" Target="consultantplus://offline/ref=B0546234DB51BF350BBB4D4BFDAC4B051BA5310D486E580BEC6A5CBB7520DCD511198107EF234C42909A0E35D74367518B4CCA83A9CFFEB1J0iCG" TargetMode="External"/><Relationship Id="rId15" Type="http://schemas.openxmlformats.org/officeDocument/2006/relationships/hyperlink" Target="consultantplus://offline/ref=B0546234DB51BF350BBB4D4BFDAC4B051BA83D0C4C6E580BEC6A5CBB7520DCD511198107EF234F43979A0E35D74367518B4CCA83A9CFFEB1J0iCG" TargetMode="External"/><Relationship Id="rId23" Type="http://schemas.openxmlformats.org/officeDocument/2006/relationships/hyperlink" Target="consultantplus://offline/ref=B0546234DB51BF350BBB4D4BFDAC4B051BA83D0C4C6E580BEC6A5CBB7520DCD511198107EF234F41929A0E35D74367518B4CCA83A9CFFEB1J0iCG" TargetMode="External"/><Relationship Id="rId28" Type="http://schemas.openxmlformats.org/officeDocument/2006/relationships/hyperlink" Target="consultantplus://offline/ref=B0546234DB51BF350BBB4D4BFDAC4B051BA83D0C4C6E580BEC6A5CBB7520DCD511198107EF234F4B939A0E35D74367518B4CCA83A9CFFEB1J0iCG" TargetMode="External"/><Relationship Id="rId10" Type="http://schemas.openxmlformats.org/officeDocument/2006/relationships/hyperlink" Target="consultantplus://offline/ref=B0546234DB51BF350BBB4D4BFDAC4B051BA83D0C4C6E580BEC6A5CBB7520DCD511198107EF234E41969A0E35D74367518B4CCA83A9CFFEB1J0iCG" TargetMode="External"/><Relationship Id="rId19" Type="http://schemas.openxmlformats.org/officeDocument/2006/relationships/hyperlink" Target="consultantplus://offline/ref=B0546234DB51BF350BBB4D4BFDAC4B051BA83D0C4C6E580BEC6A5CBB7520DCD511198107EF234F40949A0E35D74367518B4CCA83A9CFFEB1J0iCG" TargetMode="External"/><Relationship Id="rId31" Type="http://schemas.openxmlformats.org/officeDocument/2006/relationships/hyperlink" Target="consultantplus://offline/ref=B0546234DB51BF350BBB4D4BFDAC4B051BA83D0C4C6E580BEC6A5CBB7520DCD511198107EF234D43969A0E35D74367518B4CCA83A9CFFEB1J0iCG" TargetMode="External"/><Relationship Id="rId4" Type="http://schemas.openxmlformats.org/officeDocument/2006/relationships/hyperlink" Target="consultantplus://offline/ref=A458B5B5CE4602A39358803907C6A947ED39E1817643B5DC5EF3764B3B7A1CFE9E76F592A2F57A32C655E6DE015A6997EB9B17593A52604BI6i6G" TargetMode="External"/><Relationship Id="rId9" Type="http://schemas.openxmlformats.org/officeDocument/2006/relationships/hyperlink" Target="consultantplus://offline/ref=B0546234DB51BF350BBB4D4BFDAC4B051BA83D0C4C6E580BEC6A5CBB7520DCD511198107EF234E40959A0E35D74367518B4CCA83A9CFFEB1J0iCG" TargetMode="External"/><Relationship Id="rId14" Type="http://schemas.openxmlformats.org/officeDocument/2006/relationships/hyperlink" Target="consultantplus://offline/ref=B0546234DB51BF350BBB4D4BFDAC4B051BA83D0C4C6E580BEC6A5CBB7520DCD511198107EF234F42909A0E35D74367518B4CCA83A9CFFEB1J0iCG" TargetMode="External"/><Relationship Id="rId22" Type="http://schemas.openxmlformats.org/officeDocument/2006/relationships/hyperlink" Target="consultantplus://offline/ref=B0546234DB51BF350BBB4D4BFDAC4B051BA83D0C4C6E580BEC6A5CBB7520DCD511198107EF234F40959A0E35D74367518B4CCA83A9CFFEB1J0iCG" TargetMode="External"/><Relationship Id="rId27" Type="http://schemas.openxmlformats.org/officeDocument/2006/relationships/hyperlink" Target="consultantplus://offline/ref=B0546234DB51BF350BBB4D4BFDAC4B051BA83D0C4C6E580BEC6A5CBB7520DCD511198107EF234F4B969A0E35D74367518B4CCA83A9CFFEB1J0iCG" TargetMode="External"/><Relationship Id="rId30" Type="http://schemas.openxmlformats.org/officeDocument/2006/relationships/hyperlink" Target="consultantplus://offline/ref=B0546234DB51BF350BBB4D4BFDAC4B051BA83D0C4C6E580BEC6A5CBB7520DCD511198107EF234D43969A0E35D74367518B4CCA83A9CFFEB1J0iC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0546234DB51BF350BBB4D4BFDAC4B051BA83D0C4C6E580BEC6A5CBB7520DCD511198107EF234E43949A0E35D74367518B4CCA83A9CFFEB1J0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 Татьяна Олеговна</dc:creator>
  <cp:keywords/>
  <dc:description/>
  <cp:lastModifiedBy>Пика Татьяна Олеговна</cp:lastModifiedBy>
  <cp:revision>1</cp:revision>
  <dcterms:created xsi:type="dcterms:W3CDTF">2021-06-16T06:33:00Z</dcterms:created>
  <dcterms:modified xsi:type="dcterms:W3CDTF">2021-06-16T06:35:00Z</dcterms:modified>
</cp:coreProperties>
</file>