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E39" w:rsidRPr="00E777A9" w:rsidRDefault="00836E39">
      <w:pPr>
        <w:pStyle w:val="ConsPlusTitlePage"/>
      </w:pPr>
      <w:r w:rsidRPr="00E777A9">
        <w:br/>
      </w:r>
    </w:p>
    <w:p w:rsidR="00836E39" w:rsidRPr="00E777A9" w:rsidRDefault="00836E39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36E39" w:rsidRPr="00E777A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36E39" w:rsidRPr="00E777A9" w:rsidRDefault="00836E39">
            <w:pPr>
              <w:pStyle w:val="ConsPlusNormal"/>
            </w:pPr>
            <w:r w:rsidRPr="00E777A9">
              <w:t>28 декабря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36E39" w:rsidRPr="00E777A9" w:rsidRDefault="00836E39">
            <w:pPr>
              <w:pStyle w:val="ConsPlusNormal"/>
              <w:jc w:val="right"/>
            </w:pPr>
            <w:r w:rsidRPr="00E777A9">
              <w:t>N 425-ФЗ</w:t>
            </w:r>
          </w:p>
        </w:tc>
      </w:tr>
    </w:tbl>
    <w:p w:rsidR="00836E39" w:rsidRPr="00E777A9" w:rsidRDefault="00836E3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36E39" w:rsidRPr="00E777A9" w:rsidRDefault="00836E39">
      <w:pPr>
        <w:pStyle w:val="ConsPlusNormal"/>
        <w:jc w:val="center"/>
      </w:pPr>
    </w:p>
    <w:p w:rsidR="00836E39" w:rsidRPr="00E777A9" w:rsidRDefault="00836E39">
      <w:pPr>
        <w:pStyle w:val="ConsPlusTitle"/>
        <w:jc w:val="center"/>
      </w:pPr>
      <w:r w:rsidRPr="00E777A9">
        <w:t>РОССИЙСКАЯ ФЕДЕРАЦИЯ</w:t>
      </w:r>
    </w:p>
    <w:p w:rsidR="00836E39" w:rsidRPr="00E777A9" w:rsidRDefault="00836E39">
      <w:pPr>
        <w:pStyle w:val="ConsPlusTitle"/>
        <w:jc w:val="center"/>
      </w:pPr>
    </w:p>
    <w:p w:rsidR="00836E39" w:rsidRPr="00E777A9" w:rsidRDefault="00836E39">
      <w:pPr>
        <w:pStyle w:val="ConsPlusTitle"/>
        <w:jc w:val="center"/>
      </w:pPr>
      <w:r w:rsidRPr="00E777A9">
        <w:t>ФЕДЕРАЛЬНЫЙ ЗАКОН</w:t>
      </w:r>
    </w:p>
    <w:p w:rsidR="00836E39" w:rsidRPr="00E777A9" w:rsidRDefault="00836E39">
      <w:pPr>
        <w:pStyle w:val="ConsPlusTitle"/>
        <w:jc w:val="center"/>
      </w:pPr>
    </w:p>
    <w:p w:rsidR="00836E39" w:rsidRPr="00E777A9" w:rsidRDefault="00836E39">
      <w:pPr>
        <w:pStyle w:val="ConsPlusTitle"/>
        <w:jc w:val="center"/>
      </w:pPr>
      <w:r w:rsidRPr="00E777A9">
        <w:t>О ВНЕСЕНИИ ИЗМЕНЕНИЙ</w:t>
      </w:r>
    </w:p>
    <w:p w:rsidR="00836E39" w:rsidRPr="00E777A9" w:rsidRDefault="00836E39">
      <w:pPr>
        <w:pStyle w:val="ConsPlusTitle"/>
        <w:jc w:val="center"/>
      </w:pPr>
      <w:r w:rsidRPr="00E777A9">
        <w:t>В ФЕДЕРАЛЬН</w:t>
      </w:r>
      <w:bookmarkStart w:id="0" w:name="_GoBack"/>
      <w:bookmarkEnd w:id="0"/>
      <w:r w:rsidRPr="00E777A9">
        <w:t>ЫЙ ЗАКОН "ОБ ОБРАЩЕНИИ ЛЕКАРСТВЕННЫХ СРЕДСТВ"</w:t>
      </w:r>
    </w:p>
    <w:p w:rsidR="00836E39" w:rsidRPr="00E777A9" w:rsidRDefault="00836E39">
      <w:pPr>
        <w:pStyle w:val="ConsPlusNormal"/>
        <w:jc w:val="center"/>
      </w:pPr>
    </w:p>
    <w:p w:rsidR="00836E39" w:rsidRPr="00E777A9" w:rsidRDefault="00836E39">
      <w:pPr>
        <w:pStyle w:val="ConsPlusNormal"/>
        <w:jc w:val="right"/>
      </w:pPr>
      <w:r w:rsidRPr="00E777A9">
        <w:t>Принят</w:t>
      </w:r>
    </w:p>
    <w:p w:rsidR="00836E39" w:rsidRPr="00E777A9" w:rsidRDefault="00836E39">
      <w:pPr>
        <w:pStyle w:val="ConsPlusNormal"/>
        <w:jc w:val="right"/>
      </w:pPr>
      <w:r w:rsidRPr="00E777A9">
        <w:t>Государственной Думой</w:t>
      </w:r>
    </w:p>
    <w:p w:rsidR="00836E39" w:rsidRPr="00E777A9" w:rsidRDefault="00836E39">
      <w:pPr>
        <w:pStyle w:val="ConsPlusNormal"/>
        <w:jc w:val="right"/>
      </w:pPr>
      <w:r w:rsidRPr="00E777A9">
        <w:t>22 декабря 2017 года</w:t>
      </w:r>
    </w:p>
    <w:p w:rsidR="00836E39" w:rsidRPr="00E777A9" w:rsidRDefault="00836E39">
      <w:pPr>
        <w:pStyle w:val="ConsPlusNormal"/>
        <w:jc w:val="right"/>
      </w:pPr>
    </w:p>
    <w:p w:rsidR="00836E39" w:rsidRPr="00E777A9" w:rsidRDefault="00836E39">
      <w:pPr>
        <w:pStyle w:val="ConsPlusNormal"/>
        <w:jc w:val="right"/>
      </w:pPr>
      <w:r w:rsidRPr="00E777A9">
        <w:t>Одобрен</w:t>
      </w:r>
    </w:p>
    <w:p w:rsidR="00836E39" w:rsidRPr="00E777A9" w:rsidRDefault="00836E39">
      <w:pPr>
        <w:pStyle w:val="ConsPlusNormal"/>
        <w:jc w:val="right"/>
      </w:pPr>
      <w:r w:rsidRPr="00E777A9">
        <w:t>Советом Федерации</w:t>
      </w:r>
    </w:p>
    <w:p w:rsidR="00836E39" w:rsidRPr="00E777A9" w:rsidRDefault="00836E39">
      <w:pPr>
        <w:pStyle w:val="ConsPlusNormal"/>
        <w:jc w:val="right"/>
      </w:pPr>
      <w:r w:rsidRPr="00E777A9">
        <w:t>26 декабря 2017 года</w:t>
      </w:r>
    </w:p>
    <w:p w:rsidR="00836E39" w:rsidRPr="00E777A9" w:rsidRDefault="00836E3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777A9" w:rsidRPr="00E777A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E39" w:rsidRPr="00E777A9" w:rsidRDefault="00836E3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E39" w:rsidRPr="00E777A9" w:rsidRDefault="00836E3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6E39" w:rsidRPr="00E777A9" w:rsidRDefault="00836E39">
            <w:pPr>
              <w:pStyle w:val="ConsPlusNormal"/>
              <w:jc w:val="center"/>
            </w:pPr>
            <w:r w:rsidRPr="00E777A9">
              <w:t>Список изменяющих документов</w:t>
            </w:r>
          </w:p>
          <w:p w:rsidR="00836E39" w:rsidRPr="00E777A9" w:rsidRDefault="00836E39">
            <w:pPr>
              <w:pStyle w:val="ConsPlusNormal"/>
              <w:jc w:val="center"/>
            </w:pPr>
            <w:r w:rsidRPr="00E777A9">
              <w:t>(</w:t>
            </w:r>
            <w:proofErr w:type="gramStart"/>
            <w:r w:rsidRPr="00E777A9">
              <w:t>в</w:t>
            </w:r>
            <w:proofErr w:type="gramEnd"/>
            <w:r w:rsidRPr="00E777A9">
              <w:t xml:space="preserve"> ред. Федеральных законов от 28.11.2018 N 449-ФЗ,</w:t>
            </w:r>
          </w:p>
          <w:p w:rsidR="00836E39" w:rsidRPr="00E777A9" w:rsidRDefault="00836E39">
            <w:pPr>
              <w:pStyle w:val="ConsPlusNormal"/>
              <w:jc w:val="center"/>
            </w:pPr>
            <w:proofErr w:type="gramStart"/>
            <w:r w:rsidRPr="00E777A9">
              <w:t>от</w:t>
            </w:r>
            <w:proofErr w:type="gramEnd"/>
            <w:r w:rsidRPr="00E777A9">
              <w:t xml:space="preserve"> 27.12.2019 N 462-ФЗ)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E39" w:rsidRPr="00E777A9" w:rsidRDefault="00836E39">
            <w:pPr>
              <w:spacing w:after="1" w:line="0" w:lineRule="atLeast"/>
            </w:pPr>
          </w:p>
        </w:tc>
      </w:tr>
    </w:tbl>
    <w:p w:rsidR="00836E39" w:rsidRPr="00E777A9" w:rsidRDefault="00836E39">
      <w:pPr>
        <w:pStyle w:val="ConsPlusNormal"/>
        <w:ind w:firstLine="540"/>
        <w:jc w:val="both"/>
      </w:pPr>
    </w:p>
    <w:p w:rsidR="00836E39" w:rsidRPr="00E777A9" w:rsidRDefault="00836E39">
      <w:pPr>
        <w:pStyle w:val="ConsPlusTitle"/>
        <w:ind w:firstLine="540"/>
        <w:jc w:val="both"/>
        <w:outlineLvl w:val="0"/>
      </w:pPr>
      <w:r w:rsidRPr="00E777A9">
        <w:t>Статья 1</w:t>
      </w:r>
    </w:p>
    <w:p w:rsidR="00836E39" w:rsidRPr="00E777A9" w:rsidRDefault="00836E39">
      <w:pPr>
        <w:pStyle w:val="ConsPlusNormal"/>
        <w:ind w:firstLine="540"/>
        <w:jc w:val="both"/>
      </w:pPr>
    </w:p>
    <w:p w:rsidR="00836E39" w:rsidRPr="00E777A9" w:rsidRDefault="00836E39">
      <w:pPr>
        <w:pStyle w:val="ConsPlusNormal"/>
        <w:ind w:firstLine="540"/>
        <w:jc w:val="both"/>
      </w:pPr>
      <w:r w:rsidRPr="00E777A9">
        <w:t>Внести в Федеральный закон от 12 апреля 2010 года N 61-ФЗ "Об обращении лекарственных средств" (Собрание законодательства Российской Федерации, 2010, N 16, ст. 1815; N 31, ст. 4161; N 42, ст. 5293; N 49, ст. 6409; 2011, N 50, ст. 7351; 2012, N 26, ст. 3446; N 53, ст. 7587; 2013, N 27, ст. 3477; N 48, ст. 6165; 2014, N 11, ст. 1098; N 43, ст. 5797; N 52, ст. 7540; 2015, N 10, ст. 1404; N 27, ст. 3951; N 29, ст. 4359, 4367, 4388; N 51, ст. 7245; 2016, N 1, ст. 9; N 23, ст. 3287; N 27, ст. 4194, 4238, 4283; 2017, N 31, ст. 4791, 4827) следующие изменения:</w:t>
      </w:r>
    </w:p>
    <w:p w:rsidR="00836E39" w:rsidRPr="00E777A9" w:rsidRDefault="00836E39">
      <w:pPr>
        <w:pStyle w:val="ConsPlusNormal"/>
        <w:spacing w:before="220"/>
        <w:ind w:firstLine="540"/>
        <w:jc w:val="both"/>
      </w:pPr>
      <w:r w:rsidRPr="00E777A9">
        <w:t>1) статью 4 дополнить пунктом 56 следующего содержания:</w:t>
      </w:r>
    </w:p>
    <w:p w:rsidR="00836E39" w:rsidRPr="00E777A9" w:rsidRDefault="00836E39">
      <w:pPr>
        <w:pStyle w:val="ConsPlusNormal"/>
        <w:spacing w:before="220"/>
        <w:ind w:firstLine="540"/>
        <w:jc w:val="both"/>
      </w:pPr>
      <w:r w:rsidRPr="00E777A9">
        <w:t>"56) система мониторинга движения лекарственных препаратов для медицинского применения - федеральная государственная информационная система мониторинга движения лекарственных препаратов для медицинского применения от производителя до конечного потребителя с использованием в отношении лекарственных препаратов для медицинского применения средств идентификации.";</w:t>
      </w:r>
    </w:p>
    <w:p w:rsidR="00836E39" w:rsidRPr="00E777A9" w:rsidRDefault="00836E39">
      <w:pPr>
        <w:pStyle w:val="ConsPlusNormal"/>
        <w:spacing w:before="220"/>
        <w:ind w:firstLine="540"/>
        <w:jc w:val="both"/>
      </w:pPr>
      <w:r w:rsidRPr="00E777A9">
        <w:t>2) пункт 1 части 2 статьи 18 изложить в следующей редакции:</w:t>
      </w:r>
    </w:p>
    <w:p w:rsidR="00836E39" w:rsidRPr="00E777A9" w:rsidRDefault="00836E39">
      <w:pPr>
        <w:pStyle w:val="ConsPlusNormal"/>
        <w:spacing w:before="220"/>
        <w:ind w:firstLine="540"/>
        <w:jc w:val="both"/>
      </w:pPr>
      <w:r w:rsidRPr="00E777A9">
        <w:t>"1) наименование, адрес заявителя и производителя лекарственного препарата для медицинского применения, сведения об их регистрации в качестве налогоплательщика в стране регистрации (для российских юридических лиц - идентификационный номер налогоплательщика (ИНН), для иностранных юридических лиц - страна регистрации, наименование регистрирующего органа, регистрационный номер, код налогоплательщика в стране регистрации (инкорпорации) или его аналог) и адрес места осуществления производства лекарственного препарата (в случае наличия нескольких участников процесса его производства необходимо указать каждого участника в соответствии с осуществляемой стадией производства);";</w:t>
      </w:r>
    </w:p>
    <w:p w:rsidR="00836E39" w:rsidRPr="00E777A9" w:rsidRDefault="00836E39">
      <w:pPr>
        <w:pStyle w:val="ConsPlusNormal"/>
        <w:spacing w:before="220"/>
        <w:ind w:firstLine="540"/>
        <w:jc w:val="both"/>
      </w:pPr>
      <w:r w:rsidRPr="00E777A9">
        <w:t>3) в статье 33:</w:t>
      </w:r>
    </w:p>
    <w:p w:rsidR="00836E39" w:rsidRPr="00E777A9" w:rsidRDefault="00836E39">
      <w:pPr>
        <w:pStyle w:val="ConsPlusNormal"/>
        <w:spacing w:before="220"/>
        <w:ind w:firstLine="540"/>
        <w:jc w:val="both"/>
      </w:pPr>
      <w:proofErr w:type="gramStart"/>
      <w:r w:rsidRPr="00E777A9">
        <w:lastRenderedPageBreak/>
        <w:t>а</w:t>
      </w:r>
      <w:proofErr w:type="gramEnd"/>
      <w:r w:rsidRPr="00E777A9">
        <w:t>) подпункты "в" и "г" пункта 1 части 1 изложить в следующей редакции:</w:t>
      </w:r>
    </w:p>
    <w:p w:rsidR="00836E39" w:rsidRPr="00E777A9" w:rsidRDefault="00836E39">
      <w:pPr>
        <w:pStyle w:val="ConsPlusNormal"/>
        <w:spacing w:before="220"/>
        <w:ind w:firstLine="540"/>
        <w:jc w:val="both"/>
      </w:pPr>
      <w:r w:rsidRPr="00E777A9">
        <w:t>"в) наименование держателя или владельца регистрационного удостоверения лекарственного препарата и сведения о регистрации держателя или владельца регистрационного удостоверения лекарственного препарата для медицинского применения в качестве налогоплательщика в стране регистрации (для российских юридических лиц - идентификационный номер налогоплательщика (ИНН), для иностранных юридических лиц - страна регистрации, наименование регистрирующего органа, регистрационный номер, код налогоплательщика в стране регистрации (инкорпорации) или его аналог);</w:t>
      </w:r>
    </w:p>
    <w:p w:rsidR="00836E39" w:rsidRPr="00E777A9" w:rsidRDefault="00836E39">
      <w:pPr>
        <w:pStyle w:val="ConsPlusNormal"/>
        <w:spacing w:before="220"/>
        <w:ind w:firstLine="540"/>
        <w:jc w:val="both"/>
      </w:pPr>
      <w:proofErr w:type="gramStart"/>
      <w:r w:rsidRPr="00E777A9">
        <w:t>г</w:t>
      </w:r>
      <w:proofErr w:type="gramEnd"/>
      <w:r w:rsidRPr="00E777A9">
        <w:t>) наименование и адрес производителя лекарственного препарата и сведения о регистрации производителя лекарственного препарата для медицинского применения в качестве налогоплательщика в стране регистрации (для российских юридических лиц - идентификационный номер налогоплательщика (ИНН), для иностранных юридических лиц - страна регистрации, наименование регистрирующего органа, регистрационный номер, код налогоплательщика в стране регистрации (инкорпорации) или его аналог);";</w:t>
      </w:r>
    </w:p>
    <w:p w:rsidR="00836E39" w:rsidRPr="00E777A9" w:rsidRDefault="00836E39">
      <w:pPr>
        <w:pStyle w:val="ConsPlusNormal"/>
        <w:spacing w:before="220"/>
        <w:ind w:firstLine="540"/>
        <w:jc w:val="both"/>
      </w:pPr>
      <w:proofErr w:type="gramStart"/>
      <w:r w:rsidRPr="00E777A9">
        <w:t>б</w:t>
      </w:r>
      <w:proofErr w:type="gramEnd"/>
      <w:r w:rsidRPr="00E777A9">
        <w:t>) пункт 2 части 2 изложить в следующей редакции:</w:t>
      </w:r>
    </w:p>
    <w:p w:rsidR="00836E39" w:rsidRPr="00E777A9" w:rsidRDefault="00836E39">
      <w:pPr>
        <w:pStyle w:val="ConsPlusNormal"/>
        <w:spacing w:before="220"/>
        <w:ind w:firstLine="540"/>
        <w:jc w:val="both"/>
      </w:pPr>
      <w:r w:rsidRPr="00E777A9">
        <w:t>"2) наименование, адрес производителя фармацевтической субстанции, а также в отношении лекарственных средств для медицинского применения сведения о регистрации производителя фармацевтической субстанции в качестве налогоплательщика в стране регистрации (для российских юридических лиц - идентификационный номер налогоплательщика (ИНН), для иностранных юридических лиц - страна регистрации, наименование регистрирующего органа, регистрационный номер, код налогоплательщика в стране регистрации (инкорпорации) или его аналог);";</w:t>
      </w:r>
    </w:p>
    <w:p w:rsidR="00836E39" w:rsidRPr="00E777A9" w:rsidRDefault="00836E39">
      <w:pPr>
        <w:pStyle w:val="ConsPlusNormal"/>
        <w:spacing w:before="220"/>
        <w:ind w:firstLine="540"/>
        <w:jc w:val="both"/>
      </w:pPr>
      <w:r w:rsidRPr="00E777A9">
        <w:t>4) часть 2 статьи 34 дополнить пунктом 4 следующего содержания:</w:t>
      </w:r>
    </w:p>
    <w:p w:rsidR="00836E39" w:rsidRPr="00E777A9" w:rsidRDefault="00836E39">
      <w:pPr>
        <w:pStyle w:val="ConsPlusNormal"/>
        <w:spacing w:before="220"/>
        <w:ind w:firstLine="540"/>
        <w:jc w:val="both"/>
      </w:pPr>
      <w:r w:rsidRPr="00E777A9">
        <w:t>"4) документ, содержащий сведения о регистрации производителя лекарственных средств для медицинского применения в качестве налогоплательщика в стране регистрации (для российских юридических лиц - идентификационный номер налогоплательщика (ИНН), для иностранных юридических лиц - страна регистрации, наименование регистрирующего органа, регистрационный номер, код налогоплательщика в стране регистрации (инкорпорации) или его аналог).";</w:t>
      </w:r>
    </w:p>
    <w:p w:rsidR="00836E39" w:rsidRPr="00E777A9" w:rsidRDefault="00836E39">
      <w:pPr>
        <w:pStyle w:val="ConsPlusNormal"/>
        <w:spacing w:before="220"/>
        <w:ind w:firstLine="540"/>
        <w:jc w:val="both"/>
      </w:pPr>
      <w:r w:rsidRPr="00E777A9">
        <w:t>5) пункт 1 части 2 статьи 62 изложить в следующей редакции:</w:t>
      </w:r>
    </w:p>
    <w:p w:rsidR="00836E39" w:rsidRPr="00E777A9" w:rsidRDefault="00836E39">
      <w:pPr>
        <w:pStyle w:val="ConsPlusNormal"/>
        <w:spacing w:before="220"/>
        <w:ind w:firstLine="540"/>
        <w:jc w:val="both"/>
      </w:pPr>
      <w:r w:rsidRPr="00E777A9">
        <w:t xml:space="preserve">"1) наименование держателя или владельца регистрационного удостоверения лекарственного препарата, наименование производителя лекарственного препарата, сведения о регистрации держателя или владельца регистрационного удостоверения лекарственного препарата, сведения о регистрации производителя лекарственного препарата для медицинского применения в качестве налогоплательщика в стране регистрации (для российских юридических </w:t>
      </w:r>
      <w:proofErr w:type="gramStart"/>
      <w:r w:rsidRPr="00E777A9">
        <w:t>лиц</w:t>
      </w:r>
      <w:proofErr w:type="gramEnd"/>
      <w:r w:rsidRPr="00E777A9">
        <w:t xml:space="preserve"> - идентификационный номер налогоплательщика (ИНН), для иностранных юридических лиц - страна регистрации, наименование регистрирующего органа, регистрационный номер, код налогоплательщика в стране регистрации (инкорпорации) или его аналог), место нахождения производственных площадок, участвующих в процессе производства лекарственного препарата, с указанием стадии процесса производства;";</w:t>
      </w:r>
    </w:p>
    <w:p w:rsidR="00836E39" w:rsidRPr="00E777A9" w:rsidRDefault="00836E39">
      <w:pPr>
        <w:pStyle w:val="ConsPlusNormal"/>
        <w:spacing w:before="220"/>
        <w:ind w:firstLine="540"/>
        <w:jc w:val="both"/>
      </w:pPr>
      <w:r w:rsidRPr="00E777A9">
        <w:t>6) наименование главы 14 изложить в следующей редакции:</w:t>
      </w:r>
    </w:p>
    <w:p w:rsidR="00836E39" w:rsidRPr="00E777A9" w:rsidRDefault="00836E39">
      <w:pPr>
        <w:pStyle w:val="ConsPlusNormal"/>
        <w:ind w:firstLine="540"/>
        <w:jc w:val="both"/>
      </w:pPr>
    </w:p>
    <w:p w:rsidR="00836E39" w:rsidRPr="00E777A9" w:rsidRDefault="00836E39">
      <w:pPr>
        <w:pStyle w:val="ConsPlusNormal"/>
        <w:jc w:val="center"/>
      </w:pPr>
      <w:r w:rsidRPr="00E777A9">
        <w:t>"Глава 14. ИНФОРМАЦИЯ О ЛЕКАРСТВЕННЫХ ПРЕПАРАТАХ. СИСТЕМА</w:t>
      </w:r>
    </w:p>
    <w:p w:rsidR="00836E39" w:rsidRPr="00E777A9" w:rsidRDefault="00836E39">
      <w:pPr>
        <w:pStyle w:val="ConsPlusNormal"/>
        <w:jc w:val="center"/>
      </w:pPr>
      <w:r w:rsidRPr="00E777A9">
        <w:t>МОНИТОРИНГА ДВИЖЕНИЯ ЛЕКАРСТВЕННЫХ ПРЕПАРАТОВ</w:t>
      </w:r>
    </w:p>
    <w:p w:rsidR="00836E39" w:rsidRPr="00E777A9" w:rsidRDefault="00836E39">
      <w:pPr>
        <w:pStyle w:val="ConsPlusNormal"/>
        <w:jc w:val="center"/>
      </w:pPr>
      <w:r w:rsidRPr="00E777A9">
        <w:t>ДЛЯ МЕДИЦИНСКОГО ПРИМЕНЕНИЯ";</w:t>
      </w:r>
    </w:p>
    <w:p w:rsidR="00836E39" w:rsidRPr="00E777A9" w:rsidRDefault="00836E39">
      <w:pPr>
        <w:pStyle w:val="ConsPlusNormal"/>
        <w:ind w:firstLine="540"/>
        <w:jc w:val="both"/>
      </w:pPr>
    </w:p>
    <w:p w:rsidR="00836E39" w:rsidRPr="00E777A9" w:rsidRDefault="00836E39">
      <w:pPr>
        <w:pStyle w:val="ConsPlusNormal"/>
        <w:ind w:firstLine="540"/>
        <w:jc w:val="both"/>
      </w:pPr>
      <w:r w:rsidRPr="00E777A9">
        <w:lastRenderedPageBreak/>
        <w:t>7) в статье 67:</w:t>
      </w:r>
    </w:p>
    <w:p w:rsidR="00836E39" w:rsidRPr="00E777A9" w:rsidRDefault="00836E39">
      <w:pPr>
        <w:pStyle w:val="ConsPlusNormal"/>
        <w:spacing w:before="220"/>
        <w:ind w:firstLine="540"/>
        <w:jc w:val="both"/>
      </w:pPr>
      <w:proofErr w:type="gramStart"/>
      <w:r w:rsidRPr="00E777A9">
        <w:t>а</w:t>
      </w:r>
      <w:proofErr w:type="gramEnd"/>
      <w:r w:rsidRPr="00E777A9">
        <w:t>) наименование изложить в следующей редакции:</w:t>
      </w:r>
    </w:p>
    <w:p w:rsidR="00836E39" w:rsidRPr="00E777A9" w:rsidRDefault="00836E39">
      <w:pPr>
        <w:pStyle w:val="ConsPlusNormal"/>
        <w:spacing w:before="220"/>
        <w:ind w:firstLine="540"/>
        <w:jc w:val="both"/>
      </w:pPr>
      <w:r w:rsidRPr="00E777A9">
        <w:t>"Статья 67. Информация о лекарственных препаратах. Система мониторинга движения лекарственных препаратов для медицинского применения";</w:t>
      </w:r>
    </w:p>
    <w:p w:rsidR="00836E39" w:rsidRPr="00E777A9" w:rsidRDefault="00836E39">
      <w:pPr>
        <w:pStyle w:val="ConsPlusNormal"/>
        <w:spacing w:before="220"/>
        <w:ind w:firstLine="540"/>
        <w:jc w:val="both"/>
      </w:pPr>
      <w:proofErr w:type="gramStart"/>
      <w:r w:rsidRPr="00E777A9">
        <w:t>б</w:t>
      </w:r>
      <w:proofErr w:type="gramEnd"/>
      <w:r w:rsidRPr="00E777A9">
        <w:t>) дополнить частями 4 - 12 следующего содержания:</w:t>
      </w:r>
    </w:p>
    <w:p w:rsidR="00836E39" w:rsidRPr="00E777A9" w:rsidRDefault="00836E39">
      <w:pPr>
        <w:spacing w:after="1"/>
      </w:pPr>
    </w:p>
    <w:p w:rsidR="00836E39" w:rsidRPr="00E777A9" w:rsidRDefault="00836E39">
      <w:pPr>
        <w:pStyle w:val="ConsPlusNormal"/>
        <w:spacing w:before="280"/>
        <w:ind w:firstLine="540"/>
        <w:jc w:val="both"/>
      </w:pPr>
      <w:bookmarkStart w:id="1" w:name="P51"/>
      <w:bookmarkEnd w:id="1"/>
      <w:r w:rsidRPr="00E777A9">
        <w:t>"4. Для целей идентификации упаковок лекарственных препаратов для медицинского применения производители лекарственных средств в порядке, установленном Правительством Российской Федерации, наносят на первичную упаковку (в отношении лекарственных препаратов для медицинского применения, для которых не предусмотрена вторичная упаковка) и вторичную (потребительскую) упаковку лекарственных препаратов для медицинского применения средства идентификации, за исключением лекарственных препаратов для медицинского применения, производимых для проведения клинических исследований, экспорта, лекарственных препаратов для медицинского применения, указанных в частях 5 и 8 статьи 13 настоящего Федерального закона, радиофармацевтических лекарственных препаратов, пиявок медицинских и газов медицинских.</w:t>
      </w:r>
    </w:p>
    <w:p w:rsidR="00836E39" w:rsidRPr="00E777A9" w:rsidRDefault="00836E39">
      <w:pPr>
        <w:pStyle w:val="ConsPlusNormal"/>
        <w:jc w:val="both"/>
      </w:pPr>
      <w:r w:rsidRPr="00E777A9">
        <w:t>(</w:t>
      </w:r>
      <w:proofErr w:type="gramStart"/>
      <w:r w:rsidRPr="00E777A9">
        <w:t>в</w:t>
      </w:r>
      <w:proofErr w:type="gramEnd"/>
      <w:r w:rsidRPr="00E777A9">
        <w:t xml:space="preserve"> ред. Федеральных законов от 28.11.2018 N 449-ФЗ, от 27.12.2019 N 462-ФЗ)</w:t>
      </w:r>
    </w:p>
    <w:p w:rsidR="00836E39" w:rsidRPr="00E777A9" w:rsidRDefault="00836E39">
      <w:pPr>
        <w:pStyle w:val="ConsPlusNormal"/>
        <w:spacing w:before="220"/>
        <w:ind w:firstLine="540"/>
        <w:jc w:val="both"/>
      </w:pPr>
      <w:r w:rsidRPr="00E777A9">
        <w:t>5. Характеристики средства идентификации, порядок его нанесения и требования к структуре и формату информации, которую содержит средство идентификации, определяются Правительством Российской Федерации.</w:t>
      </w:r>
    </w:p>
    <w:p w:rsidR="00836E39" w:rsidRPr="00E777A9" w:rsidRDefault="00836E39">
      <w:pPr>
        <w:pStyle w:val="ConsPlusNormal"/>
        <w:spacing w:before="220"/>
        <w:ind w:firstLine="540"/>
        <w:jc w:val="both"/>
      </w:pPr>
      <w:r w:rsidRPr="00E777A9">
        <w:t>6. Порядок создания, развития, ввода в эксплуатацию, эксплуатации и вывода из эксплуатации системы мониторинга движения лекарственных препаратов для медицинского применения, порядок предоставления информации, содержащейся в системе мониторинга движения лекарственных препаратов для медицинского применения, и порядок взаимодействия указанной системы с иными государственными информационными системами и информационными системами юридических лиц и индивидуальных предпринимателей, указанных в частях 7 и 10 настоящей статьи, устанавливаются Правительством Российской Федерации. Операторами системы мониторинга движения лекарственных препаратов для медицинского применения являются федеральный орган исполнительной власти и (или) организация, уполномоченные Правительством Российской Федерации.</w:t>
      </w:r>
    </w:p>
    <w:p w:rsidR="00836E39" w:rsidRPr="00E777A9" w:rsidRDefault="00836E39">
      <w:pPr>
        <w:spacing w:after="1"/>
      </w:pPr>
    </w:p>
    <w:p w:rsidR="00836E39" w:rsidRPr="00E777A9" w:rsidRDefault="00836E39">
      <w:pPr>
        <w:pStyle w:val="ConsPlusNormal"/>
        <w:spacing w:before="280"/>
        <w:ind w:firstLine="540"/>
        <w:jc w:val="both"/>
      </w:pPr>
      <w:bookmarkStart w:id="2" w:name="P57"/>
      <w:bookmarkEnd w:id="2"/>
      <w:r w:rsidRPr="00E777A9">
        <w:t>7. Юридические лица и индивидуальные предприниматели, осуществляющие производство, хранение, ввоз в Российскую Федерацию, отпуск, реализацию, передачу, применение и уничтожение лекарственных препаратов для медицинского применения, обеспечивают в порядке и в составе, которые установлены Правительством Российской Федерации с учетом вида осуществляемой ими деятельности, внесение информации о лекарственных препаратах для медицинского применения в систему мониторинга движения лекарственных препаратов для медицинского применения.</w:t>
      </w:r>
    </w:p>
    <w:p w:rsidR="00836E39" w:rsidRPr="00E777A9" w:rsidRDefault="00836E39">
      <w:pPr>
        <w:pStyle w:val="ConsPlusNormal"/>
        <w:spacing w:before="220"/>
        <w:ind w:firstLine="540"/>
        <w:jc w:val="both"/>
      </w:pPr>
      <w:r w:rsidRPr="00E777A9">
        <w:t>8. Организация информационного взаимодействия системы мониторинга движения лекарственных препаратов для медицинского применения с иными государственными информационными системами обеспечивается в том числе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форме.</w:t>
      </w:r>
    </w:p>
    <w:p w:rsidR="00836E39" w:rsidRPr="00E777A9" w:rsidRDefault="00836E39">
      <w:pPr>
        <w:pStyle w:val="ConsPlusNormal"/>
        <w:spacing w:before="220"/>
        <w:ind w:firstLine="540"/>
        <w:jc w:val="both"/>
      </w:pPr>
      <w:r w:rsidRPr="00E777A9">
        <w:t>9. Общедоступная информация, содержащаяся в системе мониторинга движения лекарственных препаратов для медицинского применения, размещается в информационно-</w:t>
      </w:r>
      <w:r w:rsidRPr="00E777A9">
        <w:lastRenderedPageBreak/>
        <w:t>телекоммуникационной сети "Интернет" (в том числе в форме открытых данных) в порядке, установленном Правительством Российской Федерации.</w:t>
      </w:r>
    </w:p>
    <w:p w:rsidR="00836E39" w:rsidRPr="00E777A9" w:rsidRDefault="00836E39">
      <w:pPr>
        <w:pStyle w:val="ConsPlusNormal"/>
        <w:spacing w:before="220"/>
        <w:ind w:firstLine="540"/>
        <w:jc w:val="both"/>
      </w:pPr>
      <w:r w:rsidRPr="00E777A9">
        <w:t>10. Производители лекарственных средств получают содержащуюся в системе мониторинга движения лекарственных препаратов для медицинского применения информацию о сериях и партиях лекарственных препаратов, производимых ими и находящихся в гражданском обороте в Российской Федерации, безвозмездно.</w:t>
      </w:r>
    </w:p>
    <w:p w:rsidR="00836E39" w:rsidRPr="00E777A9" w:rsidRDefault="00836E39">
      <w:pPr>
        <w:spacing w:after="1"/>
      </w:pPr>
    </w:p>
    <w:p w:rsidR="00836E39" w:rsidRPr="00E777A9" w:rsidRDefault="00836E39">
      <w:pPr>
        <w:pStyle w:val="ConsPlusNormal"/>
        <w:spacing w:before="280"/>
        <w:ind w:firstLine="540"/>
        <w:jc w:val="both"/>
      </w:pPr>
      <w:bookmarkStart w:id="3" w:name="P63"/>
      <w:bookmarkEnd w:id="3"/>
      <w:r w:rsidRPr="00E777A9">
        <w:t>11. За производство или продажу лекарственных препаратов для медицинского применения без нанесения средств идентификации, с нарушением установленного порядка их нанесения, а также за несвоевременное внесение данных в систему мониторинга движения лекарственных препаратов для медицинского применения или внесение в нее недостоверных данных юридические лица и индивидуальные предприниматели, указанные в частях 4 и 7 настоящей статьи, несут ответственность в соответствии с законодательством Российской Федерации.</w:t>
      </w:r>
    </w:p>
    <w:p w:rsidR="00836E39" w:rsidRPr="00E777A9" w:rsidRDefault="00836E39">
      <w:pPr>
        <w:pStyle w:val="ConsPlusNormal"/>
        <w:spacing w:before="220"/>
        <w:ind w:firstLine="540"/>
        <w:jc w:val="both"/>
      </w:pPr>
      <w:r w:rsidRPr="00E777A9">
        <w:t xml:space="preserve">12. Правительство Российской Федерации вправе установить особенности внедрения системы мониторинга движения лекарственных препаратов для медицинского применения, включая сроки ее внедрения, в отношении лекарственных препаратов для медицинского применения, включенных в перечень жизненно необходимых и важнейших лекарственных препаратов, лекарственных препаратов, предназначенных для обеспечения лиц, больных гемофилией, </w:t>
      </w:r>
      <w:proofErr w:type="spellStart"/>
      <w:r w:rsidRPr="00E777A9">
        <w:t>муковисцидозом</w:t>
      </w:r>
      <w:proofErr w:type="spellEnd"/>
      <w:r w:rsidRPr="00E777A9">
        <w:t>, гипофизарным нанизмом, болезнью Гоше, злокачественными новообразованиями лимфоидной, кроветворной и родственных им тканей, рассеянным склерозом, лиц после трансплантации органов и (или) тканей, иных лекарственных препаратов для медицинского применения.".</w:t>
      </w:r>
    </w:p>
    <w:p w:rsidR="00836E39" w:rsidRPr="00E777A9" w:rsidRDefault="00836E39">
      <w:pPr>
        <w:pStyle w:val="ConsPlusNormal"/>
        <w:ind w:firstLine="540"/>
        <w:jc w:val="both"/>
      </w:pPr>
    </w:p>
    <w:p w:rsidR="00836E39" w:rsidRPr="00E777A9" w:rsidRDefault="00836E39">
      <w:pPr>
        <w:pStyle w:val="ConsPlusTitle"/>
        <w:ind w:firstLine="540"/>
        <w:jc w:val="both"/>
        <w:outlineLvl w:val="0"/>
      </w:pPr>
      <w:r w:rsidRPr="00E777A9">
        <w:t>Статья 2</w:t>
      </w:r>
    </w:p>
    <w:p w:rsidR="00836E39" w:rsidRPr="00E777A9" w:rsidRDefault="00836E39">
      <w:pPr>
        <w:pStyle w:val="ConsPlusNormal"/>
        <w:ind w:firstLine="540"/>
        <w:jc w:val="both"/>
      </w:pPr>
    </w:p>
    <w:p w:rsidR="00836E39" w:rsidRPr="00E777A9" w:rsidRDefault="00836E39">
      <w:pPr>
        <w:pStyle w:val="ConsPlusNormal"/>
        <w:ind w:firstLine="540"/>
        <w:jc w:val="both"/>
      </w:pPr>
      <w:r w:rsidRPr="00E777A9">
        <w:t>1. Настоящий Федеральный закон вступает в силу с 1 января 2018 года, за исключением абзацев второго, пятого и девятого подпункта "б" пункта 7 статьи 1 настоящего Федерального закона.</w:t>
      </w:r>
    </w:p>
    <w:p w:rsidR="00836E39" w:rsidRPr="00E777A9" w:rsidRDefault="00836E39">
      <w:pPr>
        <w:pStyle w:val="ConsPlusNormal"/>
        <w:spacing w:before="220"/>
        <w:ind w:firstLine="540"/>
        <w:jc w:val="both"/>
      </w:pPr>
      <w:bookmarkStart w:id="4" w:name="P69"/>
      <w:bookmarkEnd w:id="4"/>
      <w:r w:rsidRPr="00E777A9">
        <w:t>2. Абзацы второй, пятый и девятый подпункта "б" пункта 7 статьи 1 настоящего Федерального закона вступают в силу с 1 июля 2020 года.</w:t>
      </w:r>
    </w:p>
    <w:p w:rsidR="00836E39" w:rsidRPr="00E777A9" w:rsidRDefault="00836E39">
      <w:pPr>
        <w:pStyle w:val="ConsPlusNormal"/>
        <w:jc w:val="both"/>
      </w:pPr>
      <w:r w:rsidRPr="00E777A9">
        <w:t>(</w:t>
      </w:r>
      <w:proofErr w:type="gramStart"/>
      <w:r w:rsidRPr="00E777A9">
        <w:t>в</w:t>
      </w:r>
      <w:proofErr w:type="gramEnd"/>
      <w:r w:rsidRPr="00E777A9">
        <w:t xml:space="preserve"> ред. Федерального закона от 27.12.2019 N 462-ФЗ)</w:t>
      </w:r>
    </w:p>
    <w:p w:rsidR="00836E39" w:rsidRPr="00E777A9" w:rsidRDefault="00836E39">
      <w:pPr>
        <w:pStyle w:val="ConsPlusNormal"/>
        <w:spacing w:before="220"/>
        <w:ind w:firstLine="540"/>
        <w:jc w:val="both"/>
      </w:pPr>
      <w:r w:rsidRPr="00E777A9">
        <w:t>3. Держатели или владельцы регистрационных удостоверений лекарственных препаратов, производители лекарственных препаратов для медицинского применения, зарегистрированных до дня вступления в силу настоящего Федерального закона, должны направить сведения о регистрации в качестве налогоплательщика в стране регистрации (для российских юридических лиц - идентификационный номер налогоплательщика (ИНН), для иностранных юридических лиц - страна регистрации, наименование регистрирующего органа, регистрационный номер, код налогоплательщика в стране регистрации (инкорпорации) или его аналог) в уполномоченный федеральный орган исполнительной власти до 1 января 2019 года.</w:t>
      </w:r>
    </w:p>
    <w:p w:rsidR="00836E39" w:rsidRPr="00E777A9" w:rsidRDefault="00836E39">
      <w:pPr>
        <w:pStyle w:val="ConsPlusNormal"/>
        <w:spacing w:before="220"/>
        <w:ind w:firstLine="540"/>
        <w:jc w:val="both"/>
      </w:pPr>
      <w:r w:rsidRPr="00E777A9">
        <w:t>4. Производители фармацевтических субстанций, включенных в государственный реестр лекарственных средств для медицинского применения до дня вступления в силу настоящего Федерального закона, должны направить сведения о регистрации в качестве налогоплательщика в стране регистрации (для российских юридических лиц - идентификационный номер налогоплательщика (ИНН), для иностранных юридических лиц - страна регистрации, наименование регистрирующего органа, регистрационный номер, код налогоплательщика в стране регистрации (инкорпорации) или его аналог) в уполномоченный федеральный орган исполнительной власти до 1 января 2019 года.</w:t>
      </w:r>
    </w:p>
    <w:p w:rsidR="00836E39" w:rsidRPr="00E777A9" w:rsidRDefault="00836E39">
      <w:pPr>
        <w:pStyle w:val="ConsPlusNormal"/>
        <w:ind w:firstLine="540"/>
        <w:jc w:val="both"/>
      </w:pPr>
    </w:p>
    <w:p w:rsidR="00836E39" w:rsidRPr="00E777A9" w:rsidRDefault="00836E39">
      <w:pPr>
        <w:pStyle w:val="ConsPlusNormal"/>
        <w:jc w:val="right"/>
      </w:pPr>
      <w:r w:rsidRPr="00E777A9">
        <w:lastRenderedPageBreak/>
        <w:t>Президент</w:t>
      </w:r>
    </w:p>
    <w:p w:rsidR="00836E39" w:rsidRPr="00E777A9" w:rsidRDefault="00836E39">
      <w:pPr>
        <w:pStyle w:val="ConsPlusNormal"/>
        <w:jc w:val="right"/>
      </w:pPr>
      <w:r w:rsidRPr="00E777A9">
        <w:t>Российской Федерации</w:t>
      </w:r>
    </w:p>
    <w:p w:rsidR="00836E39" w:rsidRPr="00E777A9" w:rsidRDefault="00836E39">
      <w:pPr>
        <w:pStyle w:val="ConsPlusNormal"/>
        <w:jc w:val="right"/>
      </w:pPr>
      <w:r w:rsidRPr="00E777A9">
        <w:t>В.ПУТИН</w:t>
      </w:r>
    </w:p>
    <w:p w:rsidR="00836E39" w:rsidRPr="00E777A9" w:rsidRDefault="00836E39">
      <w:pPr>
        <w:pStyle w:val="ConsPlusNormal"/>
      </w:pPr>
      <w:r w:rsidRPr="00E777A9">
        <w:t>Москва, Кремль</w:t>
      </w:r>
    </w:p>
    <w:p w:rsidR="00836E39" w:rsidRPr="00E777A9" w:rsidRDefault="00836E39">
      <w:pPr>
        <w:pStyle w:val="ConsPlusNormal"/>
        <w:spacing w:before="220"/>
      </w:pPr>
      <w:r w:rsidRPr="00E777A9">
        <w:t>28 декабря 2017 года</w:t>
      </w:r>
    </w:p>
    <w:p w:rsidR="00836E39" w:rsidRPr="00E777A9" w:rsidRDefault="00836E39">
      <w:pPr>
        <w:pStyle w:val="ConsPlusNormal"/>
        <w:spacing w:before="220"/>
      </w:pPr>
      <w:r w:rsidRPr="00E777A9">
        <w:t>N 425-ФЗ</w:t>
      </w:r>
    </w:p>
    <w:p w:rsidR="00836E39" w:rsidRPr="00E777A9" w:rsidRDefault="00836E39">
      <w:pPr>
        <w:pStyle w:val="ConsPlusNormal"/>
      </w:pPr>
    </w:p>
    <w:p w:rsidR="00836E39" w:rsidRPr="00E777A9" w:rsidRDefault="00836E39">
      <w:pPr>
        <w:pStyle w:val="ConsPlusNormal"/>
      </w:pPr>
    </w:p>
    <w:p w:rsidR="00836E39" w:rsidRPr="00E777A9" w:rsidRDefault="00836E3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D2DCF" w:rsidRPr="00E777A9" w:rsidRDefault="003D2DCF"/>
    <w:sectPr w:rsidR="003D2DCF" w:rsidRPr="00E777A9" w:rsidSect="00ED7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E39"/>
    <w:rsid w:val="003D2DCF"/>
    <w:rsid w:val="00836E39"/>
    <w:rsid w:val="00E7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790A2E-53BD-429D-AC91-1CD13223A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6E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36E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36E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1793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Екатерина  Юрьевна</dc:creator>
  <cp:lastModifiedBy>Браташ Екатерина Дмитриевна</cp:lastModifiedBy>
  <cp:revision>2</cp:revision>
  <dcterms:created xsi:type="dcterms:W3CDTF">2022-03-02T09:46:00Z</dcterms:created>
  <dcterms:modified xsi:type="dcterms:W3CDTF">2022-03-04T08:46:00Z</dcterms:modified>
</cp:coreProperties>
</file>