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2C0E" w14:textId="77777777" w:rsidR="00877C10" w:rsidRPr="00586B95" w:rsidRDefault="00877C10">
      <w:pPr>
        <w:pStyle w:val="ConsPlusTitlePage"/>
      </w:pPr>
      <w:r w:rsidRPr="00586B95">
        <w:br/>
      </w:r>
    </w:p>
    <w:p w14:paraId="2164FBF7" w14:textId="77777777" w:rsidR="00877C10" w:rsidRPr="00586B95" w:rsidRDefault="00877C10">
      <w:pPr>
        <w:pStyle w:val="ConsPlusNormal"/>
        <w:ind w:firstLine="540"/>
        <w:jc w:val="both"/>
        <w:outlineLvl w:val="0"/>
      </w:pPr>
    </w:p>
    <w:p w14:paraId="3A22F544" w14:textId="77777777" w:rsidR="00877C10" w:rsidRPr="00586B95" w:rsidRDefault="00877C10">
      <w:pPr>
        <w:pStyle w:val="ConsPlusTitle"/>
        <w:jc w:val="center"/>
        <w:outlineLvl w:val="0"/>
      </w:pPr>
      <w:r w:rsidRPr="00586B95">
        <w:t>ПРАВИТЕЛЬСТВО РОССИЙСКОЙ ФЕДЕРАЦИИ</w:t>
      </w:r>
    </w:p>
    <w:p w14:paraId="6A2816EE" w14:textId="77777777" w:rsidR="00877C10" w:rsidRPr="00586B95" w:rsidRDefault="00877C10">
      <w:pPr>
        <w:pStyle w:val="ConsPlusTitle"/>
        <w:jc w:val="center"/>
      </w:pPr>
    </w:p>
    <w:p w14:paraId="1F049183" w14:textId="77777777" w:rsidR="00877C10" w:rsidRPr="00586B95" w:rsidRDefault="00877C10">
      <w:pPr>
        <w:pStyle w:val="ConsPlusTitle"/>
        <w:jc w:val="center"/>
      </w:pPr>
      <w:r w:rsidRPr="00586B95">
        <w:t>ПОСТАНОВЛЕНИЕ</w:t>
      </w:r>
    </w:p>
    <w:p w14:paraId="0D4F1B65" w14:textId="77777777" w:rsidR="00877C10" w:rsidRPr="00586B95" w:rsidRDefault="00877C10">
      <w:pPr>
        <w:pStyle w:val="ConsPlusTitle"/>
        <w:jc w:val="center"/>
      </w:pPr>
      <w:r w:rsidRPr="00586B95">
        <w:t>от 3 октября 2018 г. N 1184</w:t>
      </w:r>
    </w:p>
    <w:p w14:paraId="2EDAAC23" w14:textId="77777777" w:rsidR="00877C10" w:rsidRPr="00586B95" w:rsidRDefault="00877C10">
      <w:pPr>
        <w:pStyle w:val="ConsPlusTitle"/>
        <w:jc w:val="center"/>
      </w:pPr>
    </w:p>
    <w:p w14:paraId="160A8845" w14:textId="77777777" w:rsidR="00877C10" w:rsidRPr="00586B95" w:rsidRDefault="00877C10">
      <w:pPr>
        <w:pStyle w:val="ConsPlusTitle"/>
        <w:jc w:val="center"/>
      </w:pPr>
      <w:r w:rsidRPr="00586B95">
        <w:t>ОБ УТВЕРЖДЕНИИ ПОЛОЖЕНИЯ</w:t>
      </w:r>
    </w:p>
    <w:p w14:paraId="2D1A7278" w14:textId="77777777" w:rsidR="00877C10" w:rsidRPr="00586B95" w:rsidRDefault="00877C10">
      <w:pPr>
        <w:pStyle w:val="ConsPlusTitle"/>
        <w:jc w:val="center"/>
      </w:pPr>
      <w:r w:rsidRPr="00586B95">
        <w:t>О ЛИЦЕНЗИРОВАНИИ ДЕЯТЕЛЬНОСТИ ПО ПРОИЗВОДСТВУ</w:t>
      </w:r>
    </w:p>
    <w:p w14:paraId="6AA6304C" w14:textId="77777777" w:rsidR="00877C10" w:rsidRPr="00586B95" w:rsidRDefault="00877C10">
      <w:pPr>
        <w:pStyle w:val="ConsPlusTitle"/>
        <w:jc w:val="center"/>
      </w:pPr>
      <w:r w:rsidRPr="00586B95">
        <w:t>БИОМЕДИЦИНСКИХ КЛЕТОЧНЫХ ПРОДУКТОВ</w:t>
      </w:r>
    </w:p>
    <w:p w14:paraId="0497B120" w14:textId="77777777" w:rsidR="00877C10" w:rsidRPr="00586B95" w:rsidRDefault="00877C10">
      <w:pPr>
        <w:spacing w:after="1"/>
      </w:pPr>
    </w:p>
    <w:p w14:paraId="4A72C01D" w14:textId="77777777" w:rsidR="00877C10" w:rsidRPr="00586B95" w:rsidRDefault="00877C10">
      <w:pPr>
        <w:pStyle w:val="ConsPlusNormal"/>
        <w:ind w:firstLine="540"/>
        <w:jc w:val="both"/>
      </w:pPr>
    </w:p>
    <w:p w14:paraId="2F40E7D0" w14:textId="6928DC67" w:rsidR="00877C10" w:rsidRPr="00586B95" w:rsidRDefault="00877C10">
      <w:pPr>
        <w:pStyle w:val="ConsPlusNormal"/>
        <w:ind w:firstLine="540"/>
        <w:jc w:val="both"/>
      </w:pPr>
      <w:r w:rsidRPr="00586B95"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14:paraId="6809D0C8" w14:textId="5CFBA934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1. Утвердить прилагаемое Положение о лицензировании деятельности по производству биомедицинских клеточных продуктов.</w:t>
      </w:r>
    </w:p>
    <w:p w14:paraId="5B9B67AA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2. Настоящее постановление действует до 1 сентября 2024 г.</w:t>
      </w:r>
    </w:p>
    <w:p w14:paraId="73E4CAE2" w14:textId="6EE00294" w:rsidR="00877C10" w:rsidRPr="00586B95" w:rsidRDefault="00877C10">
      <w:pPr>
        <w:pStyle w:val="ConsPlusNormal"/>
        <w:jc w:val="both"/>
      </w:pPr>
      <w:r w:rsidRPr="00586B95">
        <w:t>(п. 2 введен Постановлением Правительства РФ от 01.11.2021 N 1892)</w:t>
      </w:r>
    </w:p>
    <w:p w14:paraId="2B48300C" w14:textId="77777777" w:rsidR="00877C10" w:rsidRPr="00586B95" w:rsidRDefault="00877C10">
      <w:pPr>
        <w:pStyle w:val="ConsPlusNormal"/>
        <w:ind w:firstLine="540"/>
        <w:jc w:val="both"/>
      </w:pPr>
    </w:p>
    <w:p w14:paraId="0B67FE3A" w14:textId="77777777" w:rsidR="00877C10" w:rsidRPr="00586B95" w:rsidRDefault="00877C10">
      <w:pPr>
        <w:pStyle w:val="ConsPlusNormal"/>
        <w:jc w:val="right"/>
      </w:pPr>
      <w:r w:rsidRPr="00586B95">
        <w:t>Председатель Правительства</w:t>
      </w:r>
    </w:p>
    <w:p w14:paraId="2F909D96" w14:textId="77777777" w:rsidR="00877C10" w:rsidRPr="00586B95" w:rsidRDefault="00877C10">
      <w:pPr>
        <w:pStyle w:val="ConsPlusNormal"/>
        <w:jc w:val="right"/>
      </w:pPr>
      <w:r w:rsidRPr="00586B95">
        <w:t>Российской Федерации</w:t>
      </w:r>
    </w:p>
    <w:p w14:paraId="59FA44E7" w14:textId="77777777" w:rsidR="00877C10" w:rsidRPr="00586B95" w:rsidRDefault="00877C10">
      <w:pPr>
        <w:pStyle w:val="ConsPlusNormal"/>
        <w:jc w:val="right"/>
      </w:pPr>
      <w:r w:rsidRPr="00586B95">
        <w:t>Д.МЕДВЕДЕВ</w:t>
      </w:r>
    </w:p>
    <w:p w14:paraId="713241B5" w14:textId="77777777" w:rsidR="00877C10" w:rsidRPr="00586B95" w:rsidRDefault="00877C10">
      <w:pPr>
        <w:pStyle w:val="ConsPlusNormal"/>
        <w:jc w:val="right"/>
      </w:pPr>
    </w:p>
    <w:p w14:paraId="300FBD42" w14:textId="77777777" w:rsidR="00877C10" w:rsidRPr="00586B95" w:rsidRDefault="00877C10">
      <w:pPr>
        <w:pStyle w:val="ConsPlusNormal"/>
        <w:jc w:val="right"/>
      </w:pPr>
    </w:p>
    <w:p w14:paraId="66DC543B" w14:textId="77777777" w:rsidR="00877C10" w:rsidRPr="00586B95" w:rsidRDefault="00877C10">
      <w:pPr>
        <w:pStyle w:val="ConsPlusNormal"/>
        <w:jc w:val="right"/>
      </w:pPr>
    </w:p>
    <w:p w14:paraId="2D9851AC" w14:textId="77777777" w:rsidR="00877C10" w:rsidRPr="00586B95" w:rsidRDefault="00877C10">
      <w:pPr>
        <w:pStyle w:val="ConsPlusNormal"/>
        <w:jc w:val="right"/>
      </w:pPr>
    </w:p>
    <w:p w14:paraId="4781FF16" w14:textId="77777777" w:rsidR="00877C10" w:rsidRPr="00586B95" w:rsidRDefault="00877C10">
      <w:pPr>
        <w:pStyle w:val="ConsPlusNormal"/>
        <w:jc w:val="right"/>
      </w:pPr>
    </w:p>
    <w:p w14:paraId="6123D365" w14:textId="77777777" w:rsidR="00877C10" w:rsidRPr="00586B95" w:rsidRDefault="00877C10">
      <w:pPr>
        <w:pStyle w:val="ConsPlusNormal"/>
        <w:jc w:val="right"/>
        <w:outlineLvl w:val="0"/>
      </w:pPr>
    </w:p>
    <w:p w14:paraId="3671B2D1" w14:textId="77777777" w:rsidR="00877C10" w:rsidRPr="00586B95" w:rsidRDefault="00877C10">
      <w:pPr>
        <w:pStyle w:val="ConsPlusNormal"/>
        <w:jc w:val="right"/>
        <w:outlineLvl w:val="0"/>
      </w:pPr>
    </w:p>
    <w:p w14:paraId="42E5CFB2" w14:textId="77777777" w:rsidR="00877C10" w:rsidRPr="00586B95" w:rsidRDefault="00877C10">
      <w:pPr>
        <w:pStyle w:val="ConsPlusNormal"/>
        <w:jc w:val="right"/>
        <w:outlineLvl w:val="0"/>
      </w:pPr>
      <w:r w:rsidRPr="00586B95">
        <w:t>Утверждено</w:t>
      </w:r>
    </w:p>
    <w:p w14:paraId="055DBC5B" w14:textId="77777777" w:rsidR="00877C10" w:rsidRPr="00586B95" w:rsidRDefault="00877C10">
      <w:pPr>
        <w:pStyle w:val="ConsPlusNormal"/>
        <w:jc w:val="right"/>
      </w:pPr>
      <w:r w:rsidRPr="00586B95">
        <w:t>постановлением Правительства</w:t>
      </w:r>
    </w:p>
    <w:p w14:paraId="780F969E" w14:textId="77777777" w:rsidR="00877C10" w:rsidRPr="00586B95" w:rsidRDefault="00877C10">
      <w:pPr>
        <w:pStyle w:val="ConsPlusNormal"/>
        <w:jc w:val="right"/>
      </w:pPr>
      <w:r w:rsidRPr="00586B95">
        <w:t>Российской Федерации</w:t>
      </w:r>
    </w:p>
    <w:p w14:paraId="09122802" w14:textId="77777777" w:rsidR="00877C10" w:rsidRPr="00586B95" w:rsidRDefault="00877C10">
      <w:pPr>
        <w:pStyle w:val="ConsPlusNormal"/>
        <w:jc w:val="right"/>
      </w:pPr>
      <w:r w:rsidRPr="00586B95">
        <w:t>от 3 октября 2018 г. N 1184</w:t>
      </w:r>
    </w:p>
    <w:p w14:paraId="18958AE7" w14:textId="77777777" w:rsidR="00877C10" w:rsidRPr="00586B95" w:rsidRDefault="00877C10">
      <w:pPr>
        <w:pStyle w:val="ConsPlusNormal"/>
        <w:ind w:firstLine="540"/>
        <w:jc w:val="both"/>
      </w:pPr>
    </w:p>
    <w:p w14:paraId="3BFE7FE8" w14:textId="77777777" w:rsidR="00877C10" w:rsidRPr="00586B95" w:rsidRDefault="00877C10">
      <w:pPr>
        <w:pStyle w:val="ConsPlusTitle"/>
        <w:jc w:val="center"/>
      </w:pPr>
      <w:bookmarkStart w:id="0" w:name="P31"/>
      <w:bookmarkEnd w:id="0"/>
      <w:r w:rsidRPr="00586B95">
        <w:t>ПОЛОЖЕНИЕ</w:t>
      </w:r>
    </w:p>
    <w:p w14:paraId="2D7DC5C4" w14:textId="77777777" w:rsidR="00877C10" w:rsidRPr="00586B95" w:rsidRDefault="00877C10">
      <w:pPr>
        <w:pStyle w:val="ConsPlusTitle"/>
        <w:jc w:val="center"/>
      </w:pPr>
      <w:r w:rsidRPr="00586B95">
        <w:t>О ЛИЦЕНЗИРОВАНИИ ДЕЯТЕЛЬНОСТИ ПО ПРОИЗВОДСТВУ</w:t>
      </w:r>
    </w:p>
    <w:p w14:paraId="4D18CBEA" w14:textId="77777777" w:rsidR="00877C10" w:rsidRPr="00586B95" w:rsidRDefault="00877C10">
      <w:pPr>
        <w:pStyle w:val="ConsPlusTitle"/>
        <w:jc w:val="center"/>
      </w:pPr>
      <w:r w:rsidRPr="00586B95">
        <w:t>БИОМЕДИЦИНСКИХ КЛЕТОЧНЫХ ПРОДУКТОВ</w:t>
      </w:r>
    </w:p>
    <w:p w14:paraId="4B53B66F" w14:textId="77777777" w:rsidR="00877C10" w:rsidRPr="00586B95" w:rsidRDefault="00877C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B95" w:rsidRPr="00586B95" w14:paraId="3746F8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A5C6" w14:textId="77777777" w:rsidR="00877C10" w:rsidRPr="00586B95" w:rsidRDefault="00877C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9AE3" w14:textId="77777777" w:rsidR="00877C10" w:rsidRPr="00586B95" w:rsidRDefault="00877C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70B6E6" w14:textId="77777777" w:rsidR="00877C10" w:rsidRPr="00586B95" w:rsidRDefault="00877C10">
            <w:pPr>
              <w:pStyle w:val="ConsPlusNormal"/>
              <w:jc w:val="center"/>
            </w:pPr>
            <w:r w:rsidRPr="00586B95">
              <w:t>Список изменяющих документов</w:t>
            </w:r>
          </w:p>
          <w:p w14:paraId="22259DDA" w14:textId="4FEC79F4" w:rsidR="00877C10" w:rsidRPr="00586B95" w:rsidRDefault="00877C10">
            <w:pPr>
              <w:pStyle w:val="ConsPlusNormal"/>
              <w:jc w:val="center"/>
            </w:pPr>
            <w:r w:rsidRPr="00586B95">
              <w:t>(в ред. Постановлений Правительства РФ от 10.07.2020 N 1017,</w:t>
            </w:r>
          </w:p>
          <w:p w14:paraId="18257742" w14:textId="221DE85A" w:rsidR="00877C10" w:rsidRPr="00586B95" w:rsidRDefault="00877C10">
            <w:pPr>
              <w:pStyle w:val="ConsPlusNormal"/>
              <w:jc w:val="center"/>
            </w:pPr>
            <w:r w:rsidRPr="00586B95">
              <w:t>от 28.11.2020 N 1961, от 01.11.2021 N 1892)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E841" w14:textId="77777777" w:rsidR="00877C10" w:rsidRPr="00586B95" w:rsidRDefault="00877C10">
            <w:pPr>
              <w:spacing w:after="1" w:line="0" w:lineRule="atLeast"/>
            </w:pPr>
          </w:p>
        </w:tc>
      </w:tr>
    </w:tbl>
    <w:p w14:paraId="38ABCC36" w14:textId="77777777" w:rsidR="00877C10" w:rsidRPr="00586B95" w:rsidRDefault="00877C10">
      <w:pPr>
        <w:pStyle w:val="ConsPlusNormal"/>
        <w:ind w:firstLine="540"/>
        <w:jc w:val="both"/>
      </w:pPr>
    </w:p>
    <w:p w14:paraId="31C602BE" w14:textId="77777777" w:rsidR="00877C10" w:rsidRPr="00586B95" w:rsidRDefault="00877C10">
      <w:pPr>
        <w:pStyle w:val="ConsPlusNormal"/>
        <w:ind w:firstLine="540"/>
        <w:jc w:val="both"/>
      </w:pPr>
      <w:r w:rsidRPr="00586B95">
        <w:t>1. Настоящее Положение определяет порядок лицензирования деятельности по производству биомедицинских клеточных продуктов.</w:t>
      </w:r>
    </w:p>
    <w:p w14:paraId="146405AC" w14:textId="1B1F1ECC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2. Лицензирование деятельности по производству биомедицинских клеточных продуктов осуществляется Федеральной службой по надзору в сфере здравоохранения (далее - лицензирующий орган).</w:t>
      </w:r>
    </w:p>
    <w:p w14:paraId="5C3A585F" w14:textId="10A157A5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3. Деятельность по производству биомедицинских клеточных продуктов включает в себя работы по перечню согласно приложению.</w:t>
      </w:r>
    </w:p>
    <w:p w14:paraId="455D19E4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lastRenderedPageBreak/>
        <w:t>4. Лицензионными требованиями, предъявляемыми к соискателю лицензии на осуществление деятельности по производству биомедицинских клеточных продуктов (далее - лицензия), являются:</w:t>
      </w:r>
    </w:p>
    <w:p w14:paraId="1FB71074" w14:textId="6E0442B0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а) наличие у соискателя лицензии производственных объектов по месту осуществления деятельности по производству биомедицинских клеточных продуктов, технических средств, оборудования и технической документации, принадлежащих ему на праве собственности или ином законном основании, предусматривающем право владения и право пользования, соответствующих предусмотренным статьей 35 Федерального закона "О биомедицинских клеточных продуктах" регламенту производства биомедицинских клеточных продуктов и правилам надлежащей практики по работе с биомедицинскими клеточными продуктами;</w:t>
      </w:r>
    </w:p>
    <w:p w14:paraId="4CFEF6B3" w14:textId="7380EA63" w:rsidR="00877C10" w:rsidRPr="00586B95" w:rsidRDefault="00877C10">
      <w:pPr>
        <w:pStyle w:val="ConsPlusNormal"/>
        <w:jc w:val="both"/>
      </w:pPr>
      <w:r w:rsidRPr="00586B95">
        <w:t>(</w:t>
      </w:r>
      <w:proofErr w:type="spellStart"/>
      <w:r w:rsidRPr="00586B95">
        <w:t>пп</w:t>
      </w:r>
      <w:proofErr w:type="spellEnd"/>
      <w:r w:rsidRPr="00586B95">
        <w:t>. "а" в ред. Постановления Правительства РФ от 01.11.2021 N 1892)</w:t>
      </w:r>
    </w:p>
    <w:p w14:paraId="6C4B1295" w14:textId="32F95C53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б) соответствие производства биомедицинских клеточных продуктов предусмотренным статьей 35 Федерального закона "О биомедицинских клеточных продуктах" правилам надлежащей практики по работе с биомедицинскими клеточными продуктами;</w:t>
      </w:r>
    </w:p>
    <w:p w14:paraId="1714CB01" w14:textId="399C53B6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в) наличие в соответствии со статьей 35 Федерального закона "О биомедицинских клеточных продуктах" регламентов производства биомедицинских клеточных продуктов, необходимых для выполнения заявляемых работ;</w:t>
      </w:r>
    </w:p>
    <w:p w14:paraId="13BC95FF" w14:textId="614B48A4" w:rsidR="00877C10" w:rsidRPr="00586B95" w:rsidRDefault="00877C10">
      <w:pPr>
        <w:pStyle w:val="ConsPlusNormal"/>
        <w:spacing w:before="220"/>
        <w:ind w:firstLine="540"/>
        <w:jc w:val="both"/>
      </w:pPr>
      <w:bookmarkStart w:id="1" w:name="P46"/>
      <w:bookmarkEnd w:id="1"/>
      <w:r w:rsidRPr="00586B95">
        <w:t>г) наличие в соответствии со статьей 35 Федерального закона "О биомедицинских клеточных продуктах" уполномоченного лица производителя биомедицинских клеточных продуктов, аттестованного в порядке, установленном Министерством здравоохранения Российской Федерации, которое осуществляет подтверждение соответствия произведенного биомедицинского клеточного продукта требованиям, установленным при его государственной регистрации, и соответствия процесса его производства требованиям правил надлежащей практики по работе с биомедицинскими клеточными продуктами;</w:t>
      </w:r>
    </w:p>
    <w:p w14:paraId="44D306B1" w14:textId="77777777" w:rsidR="00877C10" w:rsidRPr="00586B95" w:rsidRDefault="00877C10">
      <w:pPr>
        <w:pStyle w:val="ConsPlusNormal"/>
        <w:spacing w:before="220"/>
        <w:ind w:firstLine="540"/>
        <w:jc w:val="both"/>
      </w:pPr>
      <w:bookmarkStart w:id="2" w:name="P47"/>
      <w:bookmarkEnd w:id="2"/>
      <w:r w:rsidRPr="00586B95">
        <w:t>д) наличие работников, заключивших трудовые договоры, имеющих высшее или среднее профессиональное фармацевтическое, медицинское, химическое, химико-технологическое, химико-фармацевтическое, биологическое или биотехнологическое образование и сертификат специалиста или свидетельство об аккредитации специалиста (для специалистов с медицинским и фармацевтическим образованием), ответственных за производство биомедицинских клеточных продуктов.</w:t>
      </w:r>
    </w:p>
    <w:p w14:paraId="6EB490D6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4(1).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предоставлении.</w:t>
      </w:r>
    </w:p>
    <w:p w14:paraId="20254819" w14:textId="5FEB1561" w:rsidR="00877C10" w:rsidRPr="00586B95" w:rsidRDefault="00877C10">
      <w:pPr>
        <w:pStyle w:val="ConsPlusNormal"/>
        <w:jc w:val="both"/>
      </w:pPr>
      <w:r w:rsidRPr="00586B95">
        <w:t>(п. 4(1) введен Постановлением Правительства РФ от 01.11.2021 N 1892)</w:t>
      </w:r>
    </w:p>
    <w:p w14:paraId="514B9F5A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5. Лицензионными требованиями, предъявляемыми к лицензиату при осуществлении деятельности по производству биомедицинских клеточных продуктов, являются:</w:t>
      </w:r>
    </w:p>
    <w:p w14:paraId="5D2D2958" w14:textId="4E337604" w:rsidR="00877C10" w:rsidRPr="00586B95" w:rsidRDefault="00877C10">
      <w:pPr>
        <w:pStyle w:val="ConsPlusNormal"/>
        <w:spacing w:before="220"/>
        <w:ind w:firstLine="540"/>
        <w:jc w:val="both"/>
      </w:pPr>
      <w:bookmarkStart w:id="3" w:name="P51"/>
      <w:bookmarkEnd w:id="3"/>
      <w:r w:rsidRPr="00586B95">
        <w:t>а) наличие у лицензиата производственных объектов по месту осуществления деятельности по производству биомедицинских клеточных продуктов, технических средств, оборудования и технической документации, принадлежащих ему на праве собственности или ином законном основании, предусматривающем право владения и право пользования, соответствующих предусмотренным статьей 35 Федерального закона "О биомедицинских клеточных продуктах" регламенту производства биомедицинских клеточных продуктов и правилам надлежащей практики по работе с биомедицинскими клеточными продуктами;</w:t>
      </w:r>
    </w:p>
    <w:p w14:paraId="2897F328" w14:textId="608EC898" w:rsidR="00877C10" w:rsidRPr="00586B95" w:rsidRDefault="00877C10">
      <w:pPr>
        <w:pStyle w:val="ConsPlusNormal"/>
        <w:jc w:val="both"/>
      </w:pPr>
      <w:r w:rsidRPr="00586B95">
        <w:t>(</w:t>
      </w:r>
      <w:proofErr w:type="spellStart"/>
      <w:r w:rsidRPr="00586B95">
        <w:t>пп</w:t>
      </w:r>
      <w:proofErr w:type="spellEnd"/>
      <w:r w:rsidRPr="00586B95">
        <w:t>. "а" в ред. Постановления Правительства РФ от 01.11.2021 N 1892)</w:t>
      </w:r>
    </w:p>
    <w:p w14:paraId="6858055E" w14:textId="13ED4791" w:rsidR="00877C10" w:rsidRPr="00586B95" w:rsidRDefault="00877C10">
      <w:pPr>
        <w:pStyle w:val="ConsPlusNormal"/>
        <w:spacing w:before="220"/>
        <w:ind w:firstLine="540"/>
        <w:jc w:val="both"/>
      </w:pPr>
      <w:bookmarkStart w:id="4" w:name="P53"/>
      <w:bookmarkEnd w:id="4"/>
      <w:r w:rsidRPr="00586B95">
        <w:t xml:space="preserve">б) соблюдение предусмотренных статьей 35 Федерального закона "О биомедицинских клеточных продуктах" правил надлежащей практики по работе с биомедицинскими клеточными </w:t>
      </w:r>
      <w:r w:rsidRPr="00586B95">
        <w:lastRenderedPageBreak/>
        <w:t>продуктами;</w:t>
      </w:r>
    </w:p>
    <w:p w14:paraId="13D2DE10" w14:textId="1DD15F6A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в) соблюдение в соответствии со статьей 35 Федерального закона "О биомедицинских клеточных продуктах" требований регламентов производства биомедицинских клеточных продуктов;</w:t>
      </w:r>
    </w:p>
    <w:p w14:paraId="1B9DC968" w14:textId="57FEA87E" w:rsidR="00877C10" w:rsidRPr="00586B95" w:rsidRDefault="00877C10">
      <w:pPr>
        <w:pStyle w:val="ConsPlusNormal"/>
        <w:spacing w:before="220"/>
        <w:ind w:firstLine="540"/>
        <w:jc w:val="both"/>
      </w:pPr>
      <w:bookmarkStart w:id="5" w:name="P55"/>
      <w:bookmarkEnd w:id="5"/>
      <w:r w:rsidRPr="00586B95">
        <w:t>г) наличие в соответствии со статьей 35 Федерального закона "О биомедицинских клеточных продуктах" уполномоченного лица производителя биомедицинских клеточных продуктов, аттестованного в порядке, установленном Министерством здравоохранения Российской Федерации, которое осуществляет подтверждение соответствия произведенного биомедицинского клеточного продукта требованиям, установленным при его государственной регистрации, и соответствия процесса их производства требованиям надлежащей практики по работе с биомедицинскими клеточными продуктами;</w:t>
      </w:r>
    </w:p>
    <w:p w14:paraId="0F445A19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д) наличие работников, заключивших трудовые договоры, имеющих соответствующее высшее или среднее профессиональное фармацевтическое, медицинское, химическое, химико-технологическое, химико-фармацевтическое, биологическое или биотехнологическое образование и сертификат специалиста или свидетельство об аккредитации специалиста (для специалистов с медицинским и фармацевтическим образованием), ответственных за производство биомедицинских клеточных продуктов;</w:t>
      </w:r>
    </w:p>
    <w:p w14:paraId="4C413737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е) наличие договора на получение биологического материала для производства биомедицинских клеточных продуктов с организацией, имеющей лицензию на медицинскую деятельность;</w:t>
      </w:r>
    </w:p>
    <w:p w14:paraId="7CF0136A" w14:textId="4A026D03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ж) соблюдение лицензиатом требований статьи 35 Федерального закона "О биомедицинских клеточных продуктах" о запрете производства фальсифицированных биомедицинских клеточных продуктов;</w:t>
      </w:r>
    </w:p>
    <w:p w14:paraId="2125D2EE" w14:textId="23BF9BBF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з) соблюдение в соответствии со статьей 37 Федерального закона "О биомедицинских клеточных продуктах" правил хранения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биомедицинских клеточных продуктов;</w:t>
      </w:r>
    </w:p>
    <w:p w14:paraId="4319AD08" w14:textId="66AED298" w:rsidR="00877C10" w:rsidRPr="00586B95" w:rsidRDefault="00877C10">
      <w:pPr>
        <w:pStyle w:val="ConsPlusNormal"/>
        <w:spacing w:before="220"/>
        <w:ind w:firstLine="540"/>
        <w:jc w:val="both"/>
      </w:pPr>
      <w:bookmarkStart w:id="6" w:name="P60"/>
      <w:bookmarkEnd w:id="6"/>
      <w:r w:rsidRPr="00586B95">
        <w:t>и) соблюдение в соответствии со статьей 38 Федерального закона "О биомедицинских клеточных продуктах" порядка уничтожения фальсифицированных биомедицинских клеточных продуктов, недоброкачественных биомедицинских клеточных продуктов и контрафактных биомедицинских клеточных продуктов.</w:t>
      </w:r>
    </w:p>
    <w:p w14:paraId="4B0FEB11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6. Осуществление деятельности по производству биомедицинских клеточных продуктов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14:paraId="3CB9B8E0" w14:textId="78BE9574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При этом под грубым нарушением понимается невыполнение лицензиатом требований, предусмотренных подпунктами "а", "б", "г" - "и" пункта 5 настоящего Положения, повлекшее последствия, предусмотренные частью 10 статьи 19.2 Федерального закона "О лицензировании отдельных видов деятельности".</w:t>
      </w:r>
    </w:p>
    <w:p w14:paraId="3BF65114" w14:textId="5A1944FB" w:rsidR="00877C10" w:rsidRPr="00586B95" w:rsidRDefault="00877C10">
      <w:pPr>
        <w:pStyle w:val="ConsPlusNormal"/>
        <w:jc w:val="both"/>
      </w:pPr>
      <w:r w:rsidRPr="00586B95">
        <w:t>(в ред. Постановления Правительства РФ от 01.11.2021 N 1892)</w:t>
      </w:r>
    </w:p>
    <w:p w14:paraId="73912EB9" w14:textId="77777777" w:rsidR="00877C10" w:rsidRPr="00586B95" w:rsidRDefault="00877C10">
      <w:pPr>
        <w:pStyle w:val="ConsPlusNormal"/>
        <w:spacing w:before="220"/>
        <w:ind w:firstLine="540"/>
        <w:jc w:val="both"/>
      </w:pPr>
      <w:bookmarkStart w:id="7" w:name="P64"/>
      <w:bookmarkEnd w:id="7"/>
      <w:r w:rsidRPr="00586B95">
        <w:t>7. Для получения лицензии соискатель лицензии направляет (представляет) в лицензирующий орган в форме электронных документов:</w:t>
      </w:r>
    </w:p>
    <w:p w14:paraId="23BA73D5" w14:textId="2370B4D1" w:rsidR="00877C10" w:rsidRPr="00586B95" w:rsidRDefault="00877C10">
      <w:pPr>
        <w:pStyle w:val="ConsPlusNormal"/>
        <w:jc w:val="both"/>
      </w:pPr>
      <w:r w:rsidRPr="00586B95">
        <w:t>(в ред. Постановления Правительства РФ от 01.11.2021 N 1892)</w:t>
      </w:r>
    </w:p>
    <w:p w14:paraId="42FA7956" w14:textId="69D43D42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 xml:space="preserve">а)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</w:t>
      </w:r>
      <w:r w:rsidRPr="00586B95">
        <w:lastRenderedPageBreak/>
        <w:t>и в котором указываются сведения, предусмотренные подпунктами 1 - 4 и 6 части 1 статьи 13 Федерального закона "О лицензировании отдельных видов деятельности";</w:t>
      </w:r>
    </w:p>
    <w:p w14:paraId="1E0DB29C" w14:textId="6A4CED41" w:rsidR="00877C10" w:rsidRPr="00586B95" w:rsidRDefault="00877C10">
      <w:pPr>
        <w:pStyle w:val="ConsPlusNormal"/>
        <w:jc w:val="both"/>
      </w:pPr>
      <w:r w:rsidRPr="00586B95">
        <w:t>(</w:t>
      </w:r>
      <w:proofErr w:type="spellStart"/>
      <w:r w:rsidRPr="00586B95">
        <w:t>пп</w:t>
      </w:r>
      <w:proofErr w:type="spellEnd"/>
      <w:r w:rsidRPr="00586B95">
        <w:t>. "а" в ред. Постановления Правительства РФ от 01.11.2021 N 1892)</w:t>
      </w:r>
    </w:p>
    <w:p w14:paraId="0E89C066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б) копии документов, подтверждающих наличие у соискателя лицензии производственных объектов по месту осуществления деятельности по производству биомедицинских клеточных продуктов, принадлежащих ему на праве собственности или ином законном основании, предусматривающем право владения и право пользования,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помещениях, зданиях, сооружениях и иных объектах);</w:t>
      </w:r>
    </w:p>
    <w:p w14:paraId="55A6C599" w14:textId="04D088C4" w:rsidR="00877C10" w:rsidRPr="00586B95" w:rsidRDefault="00877C10">
      <w:pPr>
        <w:pStyle w:val="ConsPlusNormal"/>
        <w:jc w:val="both"/>
      </w:pPr>
      <w:r w:rsidRPr="00586B95">
        <w:t>(</w:t>
      </w:r>
      <w:proofErr w:type="spellStart"/>
      <w:r w:rsidRPr="00586B95">
        <w:t>пп</w:t>
      </w:r>
      <w:proofErr w:type="spellEnd"/>
      <w:r w:rsidRPr="00586B95">
        <w:t>. "б" в ред. Постановления Правительства РФ от 01.11.2021 N 1892)</w:t>
      </w:r>
    </w:p>
    <w:p w14:paraId="79F74F6D" w14:textId="545D5FFA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в) копии документов, подтверждающих наличие у соискателя лицензии технических средств, оборудования и технической документации, принадлежащих ему на праве собственности или ином законном основании, предусматривающем право владения и право пользования, и соответствующих предусмотренным статьей 35 Федерального закона "О биомедицинских клеточных продуктах" регламенту производства биомедицинских клеточных продуктов и правилам надлежащей практики по работе с биомедицинскими клеточными продуктами;</w:t>
      </w:r>
    </w:p>
    <w:p w14:paraId="1FAF086D" w14:textId="5E5C40F7" w:rsidR="00877C10" w:rsidRPr="00586B95" w:rsidRDefault="00877C10">
      <w:pPr>
        <w:pStyle w:val="ConsPlusNormal"/>
        <w:jc w:val="both"/>
      </w:pPr>
      <w:r w:rsidRPr="00586B95">
        <w:t>(</w:t>
      </w:r>
      <w:proofErr w:type="spellStart"/>
      <w:r w:rsidRPr="00586B95">
        <w:t>пп</w:t>
      </w:r>
      <w:proofErr w:type="spellEnd"/>
      <w:r w:rsidRPr="00586B95">
        <w:t>. "в" в ред. Постановления Правительства РФ от 01.11.2021 N 1892)</w:t>
      </w:r>
    </w:p>
    <w:p w14:paraId="18E312F2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г) копии регламентов производства биомедицинских клеточных продуктов, необходимых для выполнения заявленных работ;</w:t>
      </w:r>
    </w:p>
    <w:p w14:paraId="5A5A7D1E" w14:textId="6CF0BD3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д) копии документов, подтверждающих наличие у соискателя лицензии работников, отвечающих требованиям подпунктов "г" и "д" пункта 4 настоящего Положения (документов об образовании, сертификатов специалистов или свидетельств об аккредитации специалистов, трудовых книжек и (или) сведений о трудовой деятельности, предусмотренных статьей 66.1 Трудового кодекса Российской Федерации), а также сведения об аттестации в качестве уполномоченного лица производителя биомедицинских клеточных продуктов.</w:t>
      </w:r>
    </w:p>
    <w:p w14:paraId="5C7ED25F" w14:textId="19078C2B" w:rsidR="00877C10" w:rsidRPr="00586B95" w:rsidRDefault="00877C10">
      <w:pPr>
        <w:pStyle w:val="ConsPlusNormal"/>
        <w:jc w:val="both"/>
      </w:pPr>
      <w:r w:rsidRPr="00586B95">
        <w:t>(в ред. Постановления Правительства РФ от 10.07.2020 N 1017)</w:t>
      </w:r>
    </w:p>
    <w:p w14:paraId="085964A0" w14:textId="0221EA2C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7(1). Лицензирующий орган осуществляет проверку полноты и достоверности содержащихся в направленных (представленных) в соответствии с пунктом 7 настоящего Положения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16 рабочих дней.</w:t>
      </w:r>
    </w:p>
    <w:p w14:paraId="687606FE" w14:textId="7D13C310" w:rsidR="00877C10" w:rsidRPr="00586B95" w:rsidRDefault="00877C10">
      <w:pPr>
        <w:pStyle w:val="ConsPlusNormal"/>
        <w:jc w:val="both"/>
      </w:pPr>
      <w:r w:rsidRPr="00586B95">
        <w:t>(п. 7(1) введен Постановлением Правительства РФ от 01.11.2021 N 1892)</w:t>
      </w:r>
    </w:p>
    <w:p w14:paraId="12F7394F" w14:textId="0507FC51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8. При намерении лицензиата осуществлять лицензируемую деятельность по адресу, не указанному в реестре лицензий, и (или) выполнять работы, составляющие лицензируемую деятельность, не предусмотренные реестром лицензий, в заявлении о внесении изменений в реестр лицензий указываются этот адрес и (или) работы, которые лицензиат намерен выполнять, а также соответствующие сведения (документы), предусмотренные пунктом 7 настоящего Положения.</w:t>
      </w:r>
    </w:p>
    <w:p w14:paraId="315E48EB" w14:textId="1B15B68B" w:rsidR="00877C10" w:rsidRPr="00586B95" w:rsidRDefault="00877C10">
      <w:pPr>
        <w:pStyle w:val="ConsPlusNormal"/>
        <w:jc w:val="both"/>
      </w:pPr>
      <w:r w:rsidRPr="00586B95">
        <w:t>(п. 8 в ред. Постановления Правительства РФ от 01.11.2021 N 1892)</w:t>
      </w:r>
    </w:p>
    <w:p w14:paraId="09202236" w14:textId="3023D426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8(1). Оценка соответствия соискателя лицензии или лицензиата лицензионным требованиям осуществляется лицензирующим органом в соответствии со статьей 19.1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 w14:paraId="30CD25FE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Оценка соответствия соискателя лицензии или лицензиата лицензионным требованиям проводится в форме выездной оценки.</w:t>
      </w:r>
    </w:p>
    <w:p w14:paraId="493759D7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lastRenderedPageBreak/>
        <w:t>Проведение выездной оценки соответствия соискателя лицензии или лицензиата лицензионным требованиям возможно с использованием средств дистанционного взаимодействия, в том числе аудио- или видеосвязи, о чем в акте оценки делается соответствующая отметка и подписание такого акта оценки лицензиатом, соискателем лицензии либо их уполномоченным лицом не требуется.</w:t>
      </w:r>
    </w:p>
    <w:p w14:paraId="6B7E5B67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При проведении выездной оценки соответствия соискателя лицензии или лицензиата лицензионным требованиям лицензирующий орган может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или экспертные организации, аккредитованных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(далее - привлекаемые к оценке соответствия организации) по месту осуществления деятельности эксперта или указанных организаций.</w:t>
      </w:r>
    </w:p>
    <w:p w14:paraId="69857780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Привлечение таких экспертов и экспертных организаций, подведомственных лицензирующему органу организаций, осуществляется на безвозмездной для соискателей лицензии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привлекаемых к оценке соответствия организаций.</w:t>
      </w:r>
    </w:p>
    <w:p w14:paraId="404657B8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Результаты оценки соответствия соискателя лицензии или лицензиата лицензионным требованиям оформляются актом оценки.</w:t>
      </w:r>
    </w:p>
    <w:p w14:paraId="65A00F19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Мнения экспертов, привлекаемых к оценке организаций о соответствии (несоответствии) соискателя лицензии или лицензиата лицензионным требованиям, излагаются в справке (экспертном мнении), подписанной экспертами и (или) уполномоченными должностными лицами, привлекаемыми к оценке соответствия организаций, которая прилагается к акту оценки.</w:t>
      </w:r>
    </w:p>
    <w:p w14:paraId="48702971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14:paraId="11F2BB74" w14:textId="6D74B34B" w:rsidR="00877C10" w:rsidRPr="00586B95" w:rsidRDefault="00877C10">
      <w:pPr>
        <w:pStyle w:val="ConsPlusNormal"/>
        <w:jc w:val="both"/>
      </w:pPr>
      <w:r w:rsidRPr="00586B95">
        <w:t>(п. 8(1) введен Постановлением Правительства РФ от 01.11.2021 N 1892)</w:t>
      </w:r>
    </w:p>
    <w:p w14:paraId="280E1E18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8(2). 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индекса. Внесение изменений в реестр лицензий в указанном случае, а также в случае изменения места нахождения лицензиата - юридического лица,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порядком формирования и ведения реестра лицензий, утверждаемым Правительством Российской Федерации.</w:t>
      </w:r>
    </w:p>
    <w:p w14:paraId="40A5471A" w14:textId="355CCD21" w:rsidR="00877C10" w:rsidRPr="00586B95" w:rsidRDefault="00877C10">
      <w:pPr>
        <w:pStyle w:val="ConsPlusNormal"/>
        <w:jc w:val="both"/>
      </w:pPr>
      <w:r w:rsidRPr="00586B95">
        <w:t>(п. 8(2) введен Постановлением Правительства РФ от 01.11.2021 N 1892)</w:t>
      </w:r>
    </w:p>
    <w:p w14:paraId="1FA575C2" w14:textId="2A676E4A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 xml:space="preserve">9. При проведении проверки соответствия сведений, содержащихся в представленных соискателем лицензии (лицензиатом) заявлении и прилагаемых к нему документах, лицензионным требованиям, предусмотренным настоящим Положением, лицензирующий орган запрашивает в порядке, установленном Федеральным законом "Об организации предоставления государственных и муниципальных услуг", необходимые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</w:t>
      </w:r>
      <w:r w:rsidRPr="00586B95">
        <w:lastRenderedPageBreak/>
        <w:t>организаций.</w:t>
      </w:r>
    </w:p>
    <w:p w14:paraId="29A347A1" w14:textId="5AC61DA2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10.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лицензии, о внесении изменений в реестр лицензий, проведения оценки соответствия соискателя лицензии (лицензиата) лицензионным требованиям, предусмотренным настоящим Положением.</w:t>
      </w:r>
    </w:p>
    <w:p w14:paraId="77FFAF25" w14:textId="31FD6604" w:rsidR="00877C10" w:rsidRPr="00586B95" w:rsidRDefault="00877C10">
      <w:pPr>
        <w:pStyle w:val="ConsPlusNormal"/>
        <w:jc w:val="both"/>
      </w:pPr>
      <w:r w:rsidRPr="00586B95">
        <w:t>(в ред. Постановления Правительства РФ от 01.11.2021 N 1892)</w:t>
      </w:r>
    </w:p>
    <w:p w14:paraId="26EF1F78" w14:textId="7823C453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11. Информация, относящаяся к осуществлению деятельности по производству биомедицинских клеточных продуктов, предусмотренная частями 1 и 2 статьи 21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"Интернет".</w:t>
      </w:r>
    </w:p>
    <w:p w14:paraId="3E971057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Доступ к общедоступной информации, содержащейся в реестре лицензий, обеспечивается лицензирующим органом посредством ее размещения в информационно-телекоммуникационной сети "Интернет", в том числе в форме открытых данных. Данные о лицензиях, содержащиеся в реестре лицензий, получают статус открытых данных при внесении соответствующей записи в реестр, который ведется в электронном виде.</w:t>
      </w:r>
    </w:p>
    <w:p w14:paraId="445AB9F7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в течение срока, не превышающего 5 минут.</w:t>
      </w:r>
    </w:p>
    <w:p w14:paraId="679D02D5" w14:textId="4438CA7C" w:rsidR="00877C10" w:rsidRPr="00586B95" w:rsidRDefault="00877C10">
      <w:pPr>
        <w:pStyle w:val="ConsPlusNormal"/>
        <w:jc w:val="both"/>
      </w:pPr>
      <w:r w:rsidRPr="00586B95">
        <w:t>(п. 11 в ред. Постановления Правительства РФ от 28.11.2020 N 1961)</w:t>
      </w:r>
    </w:p>
    <w:p w14:paraId="0D8297DF" w14:textId="71F7BB9C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12. Лицензирующий орган формирует и ведет в электронном виде реестр лицензий на осуществление деятельности по производству биомедицинских клеточных продуктов в соответствии со статьей 21 Федерального закона "О лицензировании отдельных видов деятельности".</w:t>
      </w:r>
    </w:p>
    <w:p w14:paraId="66090E77" w14:textId="3D2FB57D" w:rsidR="00877C10" w:rsidRPr="00586B95" w:rsidRDefault="00877C10">
      <w:pPr>
        <w:pStyle w:val="ConsPlusNormal"/>
        <w:jc w:val="both"/>
      </w:pPr>
      <w:r w:rsidRPr="00586B95">
        <w:t>(в ред. Постановления Правительства РФ от 28.11.2020 N 1961)</w:t>
      </w:r>
    </w:p>
    <w:p w14:paraId="047CDDE0" w14:textId="7C239D6F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13. Обеспечение соблюдения лицензиатом лицензионных требований осуществляется путем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законом "О государственном контроле (надзоре) и муниципальном контроле в Российской Федерации" в рамках федерального государственного контроля (надзора) в сфере обращения биомедицинских клеточных продуктов.</w:t>
      </w:r>
    </w:p>
    <w:p w14:paraId="45588A67" w14:textId="78C4CD88" w:rsidR="00877C10" w:rsidRPr="00586B95" w:rsidRDefault="00877C10">
      <w:pPr>
        <w:pStyle w:val="ConsPlusNormal"/>
        <w:jc w:val="both"/>
      </w:pPr>
      <w:r w:rsidRPr="00586B95">
        <w:t>(п. 13 в ред. Постановления Правительства РФ от 01.11.2021 N 1892)</w:t>
      </w:r>
    </w:p>
    <w:p w14:paraId="70C27BD0" w14:textId="589AD968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14. За предоставление лицензирующим органом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14:paraId="7014D811" w14:textId="538F1D12" w:rsidR="00877C10" w:rsidRPr="00586B95" w:rsidRDefault="00877C10">
      <w:pPr>
        <w:pStyle w:val="ConsPlusNormal"/>
        <w:jc w:val="both"/>
      </w:pPr>
      <w:r w:rsidRPr="00586B95">
        <w:t>(в ред. Постановлений Правительства РФ от 28.11.2020 N 1961, от 01.11.2021 N 1892)</w:t>
      </w:r>
    </w:p>
    <w:p w14:paraId="6AB1E79A" w14:textId="77777777" w:rsidR="00877C10" w:rsidRPr="00586B95" w:rsidRDefault="00877C10">
      <w:pPr>
        <w:pStyle w:val="ConsPlusNormal"/>
        <w:ind w:firstLine="540"/>
        <w:jc w:val="both"/>
      </w:pPr>
    </w:p>
    <w:p w14:paraId="460F00A5" w14:textId="77777777" w:rsidR="00877C10" w:rsidRPr="00586B95" w:rsidRDefault="00877C10">
      <w:pPr>
        <w:pStyle w:val="ConsPlusNormal"/>
        <w:ind w:firstLine="540"/>
        <w:jc w:val="both"/>
      </w:pPr>
    </w:p>
    <w:p w14:paraId="4898A3E4" w14:textId="77777777" w:rsidR="00877C10" w:rsidRPr="00586B95" w:rsidRDefault="00877C10">
      <w:pPr>
        <w:pStyle w:val="ConsPlusNormal"/>
        <w:ind w:firstLine="540"/>
        <w:jc w:val="both"/>
      </w:pPr>
    </w:p>
    <w:p w14:paraId="22D43586" w14:textId="77777777" w:rsidR="00877C10" w:rsidRPr="00586B95" w:rsidRDefault="00877C10">
      <w:pPr>
        <w:pStyle w:val="ConsPlusNormal"/>
        <w:ind w:firstLine="540"/>
        <w:jc w:val="both"/>
      </w:pPr>
    </w:p>
    <w:p w14:paraId="42162B66" w14:textId="77777777" w:rsidR="00877C10" w:rsidRPr="00586B95" w:rsidRDefault="00877C10">
      <w:pPr>
        <w:pStyle w:val="ConsPlusNormal"/>
        <w:ind w:firstLine="540"/>
        <w:jc w:val="both"/>
      </w:pPr>
    </w:p>
    <w:p w14:paraId="678BBA19" w14:textId="77777777" w:rsidR="00877C10" w:rsidRPr="00586B95" w:rsidRDefault="00877C10">
      <w:pPr>
        <w:pStyle w:val="ConsPlusNormal"/>
        <w:ind w:firstLine="540"/>
        <w:jc w:val="both"/>
      </w:pPr>
    </w:p>
    <w:p w14:paraId="766F4D4F" w14:textId="77777777" w:rsidR="00877C10" w:rsidRPr="00586B95" w:rsidRDefault="00877C10">
      <w:pPr>
        <w:pStyle w:val="ConsPlusNormal"/>
        <w:ind w:firstLine="540"/>
        <w:jc w:val="both"/>
      </w:pPr>
    </w:p>
    <w:p w14:paraId="26F5D60C" w14:textId="77777777" w:rsidR="00877C10" w:rsidRPr="00586B95" w:rsidRDefault="00877C10">
      <w:pPr>
        <w:pStyle w:val="ConsPlusNormal"/>
        <w:ind w:firstLine="540"/>
        <w:jc w:val="both"/>
      </w:pPr>
    </w:p>
    <w:p w14:paraId="4021580F" w14:textId="77777777" w:rsidR="00877C10" w:rsidRPr="00586B95" w:rsidRDefault="00877C10">
      <w:pPr>
        <w:pStyle w:val="ConsPlusNormal"/>
        <w:ind w:firstLine="540"/>
        <w:jc w:val="both"/>
      </w:pPr>
    </w:p>
    <w:p w14:paraId="5A3C1F26" w14:textId="77777777" w:rsidR="00877C10" w:rsidRPr="00586B95" w:rsidRDefault="00877C10">
      <w:pPr>
        <w:pStyle w:val="ConsPlusNormal"/>
        <w:ind w:firstLine="540"/>
        <w:jc w:val="both"/>
      </w:pPr>
    </w:p>
    <w:p w14:paraId="4F83DDA1" w14:textId="77777777" w:rsidR="00877C10" w:rsidRPr="00586B95" w:rsidRDefault="00877C10">
      <w:pPr>
        <w:pStyle w:val="ConsPlusNormal"/>
        <w:ind w:firstLine="540"/>
        <w:jc w:val="both"/>
      </w:pPr>
    </w:p>
    <w:p w14:paraId="10DA47C0" w14:textId="77777777" w:rsidR="00877C10" w:rsidRPr="00586B95" w:rsidRDefault="00877C10">
      <w:pPr>
        <w:pStyle w:val="ConsPlusNormal"/>
        <w:ind w:firstLine="540"/>
        <w:jc w:val="both"/>
      </w:pPr>
    </w:p>
    <w:p w14:paraId="20FF578F" w14:textId="77777777" w:rsidR="00877C10" w:rsidRPr="00586B95" w:rsidRDefault="00877C10">
      <w:pPr>
        <w:pStyle w:val="ConsPlusNormal"/>
        <w:ind w:firstLine="540"/>
        <w:jc w:val="both"/>
      </w:pPr>
    </w:p>
    <w:p w14:paraId="7ECED55F" w14:textId="77777777" w:rsidR="00877C10" w:rsidRPr="00586B95" w:rsidRDefault="00877C10">
      <w:pPr>
        <w:pStyle w:val="ConsPlusNormal"/>
        <w:ind w:firstLine="540"/>
        <w:jc w:val="both"/>
      </w:pPr>
    </w:p>
    <w:p w14:paraId="5FDCA834" w14:textId="77777777" w:rsidR="00877C10" w:rsidRPr="00586B95" w:rsidRDefault="00877C10">
      <w:pPr>
        <w:pStyle w:val="ConsPlusNormal"/>
        <w:jc w:val="right"/>
        <w:outlineLvl w:val="1"/>
      </w:pPr>
      <w:r w:rsidRPr="00586B95">
        <w:t>Приложение</w:t>
      </w:r>
    </w:p>
    <w:p w14:paraId="2F2DB51F" w14:textId="77777777" w:rsidR="00877C10" w:rsidRPr="00586B95" w:rsidRDefault="00877C10">
      <w:pPr>
        <w:pStyle w:val="ConsPlusNormal"/>
        <w:jc w:val="right"/>
      </w:pPr>
      <w:r w:rsidRPr="00586B95">
        <w:t>к Положению о лицензировании</w:t>
      </w:r>
    </w:p>
    <w:p w14:paraId="078A4520" w14:textId="77777777" w:rsidR="00877C10" w:rsidRPr="00586B95" w:rsidRDefault="00877C10">
      <w:pPr>
        <w:pStyle w:val="ConsPlusNormal"/>
        <w:jc w:val="right"/>
      </w:pPr>
      <w:r w:rsidRPr="00586B95">
        <w:t>деятельности по производству</w:t>
      </w:r>
    </w:p>
    <w:p w14:paraId="5E8A8E73" w14:textId="77777777" w:rsidR="00877C10" w:rsidRPr="00586B95" w:rsidRDefault="00877C10">
      <w:pPr>
        <w:pStyle w:val="ConsPlusNormal"/>
        <w:jc w:val="right"/>
      </w:pPr>
      <w:r w:rsidRPr="00586B95">
        <w:t>биомедицинских клеточных продуктов</w:t>
      </w:r>
    </w:p>
    <w:p w14:paraId="0487C9F7" w14:textId="77777777" w:rsidR="00877C10" w:rsidRPr="00586B95" w:rsidRDefault="00877C10">
      <w:pPr>
        <w:pStyle w:val="ConsPlusNormal"/>
        <w:ind w:firstLine="540"/>
        <w:jc w:val="both"/>
      </w:pPr>
    </w:p>
    <w:p w14:paraId="685BC9B1" w14:textId="77777777" w:rsidR="00877C10" w:rsidRPr="00586B95" w:rsidRDefault="00877C10">
      <w:pPr>
        <w:pStyle w:val="ConsPlusTitle"/>
        <w:jc w:val="center"/>
      </w:pPr>
      <w:bookmarkStart w:id="8" w:name="P113"/>
      <w:bookmarkEnd w:id="8"/>
      <w:r w:rsidRPr="00586B95">
        <w:t>ПЕРЕЧЕНЬ</w:t>
      </w:r>
    </w:p>
    <w:p w14:paraId="245577A6" w14:textId="77777777" w:rsidR="00877C10" w:rsidRPr="00586B95" w:rsidRDefault="00877C10">
      <w:pPr>
        <w:pStyle w:val="ConsPlusTitle"/>
        <w:jc w:val="center"/>
      </w:pPr>
      <w:r w:rsidRPr="00586B95">
        <w:t>РАБОТ, СОСТАВЛЯЮЩИХ ДЕЯТЕЛЬНОСТЬ ПО ПРОИЗВОДСТВУ</w:t>
      </w:r>
    </w:p>
    <w:p w14:paraId="7DDBE7CE" w14:textId="77777777" w:rsidR="00877C10" w:rsidRPr="00586B95" w:rsidRDefault="00877C10">
      <w:pPr>
        <w:pStyle w:val="ConsPlusTitle"/>
        <w:jc w:val="center"/>
      </w:pPr>
      <w:r w:rsidRPr="00586B95">
        <w:t>БИОМЕДИЦИНСКИХ КЛЕТОЧНЫХ ПРОДУКТОВ</w:t>
      </w:r>
    </w:p>
    <w:p w14:paraId="7858B521" w14:textId="77777777" w:rsidR="00877C10" w:rsidRPr="00586B95" w:rsidRDefault="00877C10">
      <w:pPr>
        <w:pStyle w:val="ConsPlusNormal"/>
        <w:ind w:firstLine="540"/>
        <w:jc w:val="both"/>
      </w:pPr>
    </w:p>
    <w:p w14:paraId="7E29B762" w14:textId="77777777" w:rsidR="00877C10" w:rsidRPr="00586B95" w:rsidRDefault="00877C10">
      <w:pPr>
        <w:pStyle w:val="ConsPlusNormal"/>
        <w:ind w:firstLine="540"/>
        <w:jc w:val="both"/>
      </w:pPr>
      <w:r w:rsidRPr="00586B95">
        <w:t xml:space="preserve">1. Производство </w:t>
      </w:r>
      <w:proofErr w:type="spellStart"/>
      <w:r w:rsidRPr="00586B95">
        <w:t>аутологичных</w:t>
      </w:r>
      <w:proofErr w:type="spellEnd"/>
      <w:r w:rsidRPr="00586B95">
        <w:t xml:space="preserve"> биомедицинских клеточных продуктов.</w:t>
      </w:r>
    </w:p>
    <w:p w14:paraId="216D294F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2. Производство аллогенных биомедицинских клеточных продуктов.</w:t>
      </w:r>
    </w:p>
    <w:p w14:paraId="73D6752B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3. Производство комбинированных биомедицинских клеточных продуктов.</w:t>
      </w:r>
    </w:p>
    <w:p w14:paraId="0559D8AD" w14:textId="77777777" w:rsidR="00877C10" w:rsidRPr="00586B95" w:rsidRDefault="00877C10">
      <w:pPr>
        <w:pStyle w:val="ConsPlusNormal"/>
        <w:spacing w:before="220"/>
        <w:ind w:firstLine="540"/>
        <w:jc w:val="both"/>
      </w:pPr>
      <w:r w:rsidRPr="00586B95">
        <w:t>4. Производство не зарегистрированных в Российской Федерации биомедицинских клеточных продуктов для целей доклинических исследований биомедицинских клеточных продуктов и (или) клинических исследований биомедицинских клеточных продуктов.</w:t>
      </w:r>
    </w:p>
    <w:p w14:paraId="62DA279B" w14:textId="77777777" w:rsidR="00877C10" w:rsidRPr="00586B95" w:rsidRDefault="00877C10">
      <w:pPr>
        <w:pStyle w:val="ConsPlusNormal"/>
        <w:ind w:firstLine="540"/>
        <w:jc w:val="both"/>
      </w:pPr>
    </w:p>
    <w:p w14:paraId="662E5F71" w14:textId="77777777" w:rsidR="00877C10" w:rsidRPr="00586B95" w:rsidRDefault="00877C10">
      <w:pPr>
        <w:pStyle w:val="ConsPlusNormal"/>
        <w:ind w:firstLine="540"/>
        <w:jc w:val="both"/>
      </w:pPr>
    </w:p>
    <w:p w14:paraId="1C104EBD" w14:textId="77777777" w:rsidR="00877C10" w:rsidRPr="00586B95" w:rsidRDefault="00877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A97696" w14:textId="77777777" w:rsidR="00FF2DC3" w:rsidRPr="00586B95" w:rsidRDefault="00FF2DC3"/>
    <w:sectPr w:rsidR="00FF2DC3" w:rsidRPr="00586B95" w:rsidSect="00CD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10"/>
    <w:rsid w:val="00586B95"/>
    <w:rsid w:val="00877C10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BEC2"/>
  <w15:docId w15:val="{4E6142F4-C16E-445C-BCEC-4A411AC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2757</Words>
  <Characters>15716</Characters>
  <Application>Microsoft Office Word</Application>
  <DocSecurity>0</DocSecurity>
  <Lines>130</Lines>
  <Paragraphs>36</Paragraphs>
  <ScaleCrop>false</ScaleCrop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Мухитдинов Рустам Эркинович</cp:lastModifiedBy>
  <cp:revision>2</cp:revision>
  <dcterms:created xsi:type="dcterms:W3CDTF">2022-03-14T08:02:00Z</dcterms:created>
  <dcterms:modified xsi:type="dcterms:W3CDTF">2022-03-14T14:55:00Z</dcterms:modified>
</cp:coreProperties>
</file>