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DE" w:rsidRPr="002862D4" w:rsidRDefault="00731ADE">
      <w:pPr>
        <w:pStyle w:val="ConsPlusNormal"/>
        <w:jc w:val="both"/>
        <w:outlineLvl w:val="0"/>
      </w:pPr>
      <w:bookmarkStart w:id="0" w:name="_GoBack"/>
    </w:p>
    <w:p w:rsidR="00731ADE" w:rsidRPr="002862D4" w:rsidRDefault="00731ADE">
      <w:pPr>
        <w:pStyle w:val="ConsPlusNormal"/>
        <w:jc w:val="both"/>
        <w:outlineLvl w:val="0"/>
      </w:pPr>
      <w:r w:rsidRPr="002862D4">
        <w:t>Зарегистрировано в Минюсте России 27 апреля 2007 г. N 9364</w:t>
      </w:r>
    </w:p>
    <w:p w:rsidR="00731ADE" w:rsidRPr="002862D4" w:rsidRDefault="00731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</w:pPr>
      <w:r w:rsidRPr="002862D4">
        <w:t>МИНИСТЕРСТВО ЗДРАВООХРАНЕНИЯ И СОЦИАЛЬНОГО РАЗВИТИЯ</w:t>
      </w:r>
    </w:p>
    <w:p w:rsidR="00731ADE" w:rsidRPr="002862D4" w:rsidRDefault="00731ADE">
      <w:pPr>
        <w:pStyle w:val="ConsPlusTitle"/>
        <w:jc w:val="center"/>
      </w:pPr>
      <w:r w:rsidRPr="002862D4">
        <w:t>РОССИЙСКОЙ ФЕДЕРАЦИИ</w:t>
      </w:r>
    </w:p>
    <w:p w:rsidR="00731ADE" w:rsidRPr="002862D4" w:rsidRDefault="00731ADE">
      <w:pPr>
        <w:pStyle w:val="ConsPlusTitle"/>
        <w:jc w:val="center"/>
      </w:pPr>
    </w:p>
    <w:p w:rsidR="00731ADE" w:rsidRPr="002862D4" w:rsidRDefault="00731ADE">
      <w:pPr>
        <w:pStyle w:val="ConsPlusTitle"/>
        <w:jc w:val="center"/>
      </w:pPr>
      <w:r w:rsidRPr="002862D4">
        <w:t>ПРИКАЗ</w:t>
      </w:r>
    </w:p>
    <w:p w:rsidR="00731ADE" w:rsidRPr="002862D4" w:rsidRDefault="00731ADE">
      <w:pPr>
        <w:pStyle w:val="ConsPlusTitle"/>
        <w:jc w:val="center"/>
      </w:pPr>
      <w:r w:rsidRPr="002862D4">
        <w:t>от 12 февраля 2007 г. N 110</w:t>
      </w:r>
    </w:p>
    <w:p w:rsidR="00731ADE" w:rsidRPr="002862D4" w:rsidRDefault="00731ADE">
      <w:pPr>
        <w:pStyle w:val="ConsPlusTitle"/>
        <w:jc w:val="center"/>
      </w:pPr>
    </w:p>
    <w:p w:rsidR="00731ADE" w:rsidRPr="002862D4" w:rsidRDefault="00731ADE">
      <w:pPr>
        <w:pStyle w:val="ConsPlusTitle"/>
        <w:jc w:val="center"/>
      </w:pPr>
      <w:r w:rsidRPr="002862D4">
        <w:t>О ПОРЯДКЕ</w:t>
      </w:r>
    </w:p>
    <w:p w:rsidR="00731ADE" w:rsidRPr="002862D4" w:rsidRDefault="00731ADE">
      <w:pPr>
        <w:pStyle w:val="ConsPlusTitle"/>
        <w:jc w:val="center"/>
      </w:pPr>
      <w:r w:rsidRPr="002862D4">
        <w:t>НАЗНАЧЕНИЯ И ВЫПИСЫВАНИЯ ЛЕКАРСТВЕННЫХ ПРЕПАРАТОВ,</w:t>
      </w:r>
    </w:p>
    <w:p w:rsidR="00731ADE" w:rsidRPr="002862D4" w:rsidRDefault="00731ADE">
      <w:pPr>
        <w:pStyle w:val="ConsPlusTitle"/>
        <w:jc w:val="center"/>
      </w:pPr>
      <w:r w:rsidRPr="002862D4">
        <w:t>ИЗДЕЛИЙ МЕДИЦИНСКОГО НАЗНАЧЕНИЯ И СПЕЦИАЛИЗИРОВАННЫХ</w:t>
      </w:r>
    </w:p>
    <w:p w:rsidR="00731ADE" w:rsidRPr="002862D4" w:rsidRDefault="00731ADE">
      <w:pPr>
        <w:pStyle w:val="ConsPlusTitle"/>
        <w:jc w:val="center"/>
      </w:pPr>
      <w:r w:rsidRPr="002862D4">
        <w:t>ПРОДУКТОВ ЛЕЧЕБНОГО ПИТАНИЯ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Приказов Минздравсоцразвития России от 27.08.2007 N 560,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от 25.09.2009 N 794н, от 20.01.2011 N 13н,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Приказов Минздрава России от 01.08.2012 N 54н,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от 26.02.2013 N 94н, от 24.11.2021 N 1094н)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В соответствии со статьей 6.2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N 29, ст. 3410; N 52, ст. 6224; 2009, N 18, ст. 2152; N 30, ст. 3739; N 52, ст. 6417; 2010, N 50, ст. 6603) и в целях обеспечения граждан, в том числе имеющих право на получение государственной социальной помощи, по рецептам врача (фельдшера) необходимыми лекарственными препаратами, изделиями медицинского назначения и специализированными продуктами лечебного питания для детей-инвалидов, приказываю:</w:t>
      </w:r>
    </w:p>
    <w:p w:rsidR="00731ADE" w:rsidRPr="002862D4" w:rsidRDefault="00731ADE">
      <w:pPr>
        <w:pStyle w:val="ConsPlusNormal"/>
        <w:jc w:val="both"/>
      </w:pPr>
      <w:r w:rsidRPr="002862D4">
        <w:t>(преамбула 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 Утвердить: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1.1. Форму "Специальный рецептурный бланк на наркотическое средство и психотропное вещество" согласно приложению N 1;</w:t>
      </w:r>
    </w:p>
    <w:p w:rsidR="00731ADE" w:rsidRPr="002862D4" w:rsidRDefault="00731ADE">
      <w:pPr>
        <w:pStyle w:val="ConsPlusNormal"/>
        <w:jc w:val="both"/>
      </w:pPr>
      <w:r w:rsidRPr="002862D4">
        <w:t>(приложение N 1 утратило силу с 1 июля 2013 года. - Приказ Минздрава России от 01.08.2012 N 54н)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1.2. Инструкцию по заполнению формы "Специальный рецептурный бланк на наркотическое средство и психотропное вещество" согласно приложению N 2;</w:t>
      </w:r>
    </w:p>
    <w:p w:rsidR="00731ADE" w:rsidRPr="002862D4" w:rsidRDefault="00731ADE">
      <w:pPr>
        <w:pStyle w:val="ConsPlusNormal"/>
        <w:jc w:val="both"/>
      </w:pPr>
      <w:r w:rsidRPr="002862D4">
        <w:t>(приложение N 2 утратило силу с 1 июля 2013 года. - Приказ Минздрава России от 01.08.2012 N 54н)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1.3. Форму N 148-1/у-88 "Рецептурный бланк" согласно приложению N 3;</w:t>
      </w:r>
    </w:p>
    <w:p w:rsidR="00731ADE" w:rsidRPr="002862D4" w:rsidRDefault="00731ADE">
      <w:pPr>
        <w:pStyle w:val="ConsPlusNormal"/>
        <w:jc w:val="both"/>
      </w:pPr>
      <w:r w:rsidRPr="002862D4">
        <w:t>(приложение N 3 утратило силу с 1 июля 2013 года. - Приказ Минздрава России от 26.02.2013 N 94н)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1.4. Инструкцию по заполнению формы N 148-1/у-88 "Рецептурный бланк" согласно приложению N 4;</w:t>
      </w:r>
    </w:p>
    <w:p w:rsidR="00731ADE" w:rsidRPr="002862D4" w:rsidRDefault="00731ADE">
      <w:pPr>
        <w:pStyle w:val="ConsPlusNormal"/>
        <w:jc w:val="both"/>
      </w:pPr>
      <w:r w:rsidRPr="002862D4">
        <w:t>(приложение N 4 утратило силу с 1 июля 2013 года. - Приказ Минздрава России от 26.02.2013 N 94н)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1.5. Форму N 107-1/у "Рецептурный бланк" согласно приложению N 5;</w:t>
      </w:r>
    </w:p>
    <w:p w:rsidR="00731ADE" w:rsidRPr="002862D4" w:rsidRDefault="00731ADE">
      <w:pPr>
        <w:pStyle w:val="ConsPlusNormal"/>
        <w:jc w:val="both"/>
      </w:pPr>
      <w:r w:rsidRPr="002862D4">
        <w:t xml:space="preserve">(приложение N 5 утратило силу с 1 июля 2013 года. - Приказ Минздрава России от 26.02.2013 N </w:t>
      </w:r>
      <w:r w:rsidRPr="002862D4">
        <w:lastRenderedPageBreak/>
        <w:t>94н)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1.6. Инструкцию по заполнению формы N 107-1/у "Рецептурный бланк" согласно приложению N 6;</w:t>
      </w:r>
    </w:p>
    <w:p w:rsidR="00731ADE" w:rsidRPr="002862D4" w:rsidRDefault="00731ADE">
      <w:pPr>
        <w:pStyle w:val="ConsPlusNormal"/>
        <w:jc w:val="both"/>
      </w:pPr>
      <w:r w:rsidRPr="002862D4">
        <w:t>(приложение N 6 утратило силу с 1 июля 2013 года. - Приказ Минздрава России от 26.02.2013 N 94н)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7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1.7. Форму N 148-1/у-04 (л) "Рецепт" согласно приложению N 7;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8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1.8. Форму N 148-1/у-06 (л) "Рецепт" согласно приложению N 8;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9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spacing w:after="1"/>
      </w:pPr>
    </w:p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1.9. Инструкцию по заполнению формы N 148-1/у-06 (л) "Рецепт" и формы N 148-1/у-06 (л) "Рецепт" согласно приложению N 9;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10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1.10. Форму N 305-1/у "Журнал учета в медицинских организациях формы N 148-1/у-88 "Рецептурный бланк", формы N 148-1/у-04 (л) "Рецепт", формы N 148-1/у-06 (л) "Рецепт", формы "Специальный рецептурный бланк на наркотическое средство и психотропное вещество" согласно приложению N 10;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N 11 утратило силу с 01.07.2013. - Приказ Минздрава России от 26.02.2013 N 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1.11. Форму N 306-1/у "Журнал учета в медицинских организациях формы N 107-1/у "Рецептурный бланк" согласно приложению N 11;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N 12 утратило силу с 01.07.2013. - Приказ Минздрава России от 26.02.2013 N 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1.12. Инструкцию о порядке назначения лекарственных препаратов согласно приложению N 12;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lastRenderedPageBreak/>
        <w:t>1.13. Инструкцию о порядке выписывания лекарственных препаратов и оформления рецептов и требований-накладных согласно приложению N 13;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14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1.14. Инструкцию о порядке назначения и выписывания изделий медицинского назначения и специализированных продуктов лечебного питания для детей-инвалидов согласно приложению N 14;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15 не применяется с 01.07.2013 к правоотношениям, связанным с хранением рецептурных бланков на лекарственные препараты и медицинские изделия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1.15. Инструкцию о порядке хранения рецептурных бланков согласно приложению N 15.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 Федеральной службе по надзору в сфере здравоохранения и социального развития обеспечить контроль за соблюдением порядка назначения, выписывания лекарственных препаратов, изделий медицинского назначения и специализированных продуктов лечебного питания для детей-инвалидов.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 Признать утратившими силу: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21 октября 1999 г. N 1944);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Российской Федерации от 9 января 2001 г. N 3 "О внесении изменений и дополнений в Приказ Минздрава России от 23.08.99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23 января 2001 г. N 2543);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Российской Федерации от 16 мая 2003 г. N 206 "О внесении изменений и дополнений в Приказ Минздрава России от 23.08.99 N 328" (зарегистрирован Министерством юстиции Российской Федерации 5 июня 2003 г. N 4641);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Российской Федерации от 19 декабря 2003 г. N 608 "О внесении изменений в Приказ Минздрава России от 23.08.99 N 328" (зарегистрирован Министерством юстиции Российской Федерации 21 января 2004 г. N 5441);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и социального развития Российской Федерации от 22 ноября 2004 г. N 257 "О внесении дополнений в Приказ Минздрава России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30 ноября 2004 г. N 6148);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 xml:space="preserve">Приказ Министерства здравоохранения и социального развития Российской Федерации от 16 марта 2005 г. N 216 "О внесении изменения в Приказ Министерства здравоохранения </w:t>
      </w:r>
      <w:r w:rsidRPr="002862D4">
        <w:lastRenderedPageBreak/>
        <w:t>Российской Федерации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8 апреля 2005 г. N 6490);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и социального развития Российской Федерации от 29 апреля 2005 г. N 313 "О внесении изменений в Инструкцию о порядке назначения лекарственных средств и выписывания рецептов на них, утвержденную Приказом Министерства здравоохранения Российской Федерации от 23 августа 1999 г. N 328" (зарегистрирован Министерством юстиции Российской Федерации 20 мая 2005 г. N 6607);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пункт 2 Приказа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 N 7353);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и социального развития Российской Федерации от 13 июня 2006 г. N 476 "О внесении изменений в Приказ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13 июля 2006 г. N 8044);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Приказ Министерства здравоохранения и социального развития Российской Федерации от 17 февраля 2006 г. N 97 "О порядке выписывания рецептов на лекарственные средства отдельным категориям граждан, имеющих право на получение государственной социальной помощи, в рамках реализации дополнительного лекарственного обеспечения" (зарегистрирован Министерством юстиции Российской Федерации 6 марта 2006 г. N 7561).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</w:pPr>
      <w:r w:rsidRPr="002862D4">
        <w:t>Врио Министра</w:t>
      </w:r>
    </w:p>
    <w:p w:rsidR="00731ADE" w:rsidRPr="002862D4" w:rsidRDefault="00731ADE">
      <w:pPr>
        <w:pStyle w:val="ConsPlusNormal"/>
        <w:jc w:val="right"/>
      </w:pPr>
      <w:r w:rsidRPr="002862D4">
        <w:t>В.И.СТАРОДУБОВ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1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2862D4" w:rsidRPr="002862D4" w:rsidTr="00731A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Title"/>
        <w:spacing w:before="280"/>
        <w:jc w:val="center"/>
      </w:pPr>
      <w:bookmarkStart w:id="1" w:name="P84"/>
      <w:bookmarkEnd w:id="1"/>
      <w:r w:rsidRPr="002862D4">
        <w:t>ФОРМА</w:t>
      </w:r>
    </w:p>
    <w:p w:rsidR="00731ADE" w:rsidRPr="002862D4" w:rsidRDefault="00731ADE">
      <w:pPr>
        <w:pStyle w:val="ConsPlusTitle"/>
        <w:jc w:val="center"/>
      </w:pPr>
      <w:r w:rsidRPr="002862D4">
        <w:t>СПЕЦИАЛЬНОГО РЕЦЕПТУРНОГО БЛАНКА НА НАРКОТИЧЕСКОЕ СРЕДСТВО</w:t>
      </w:r>
    </w:p>
    <w:p w:rsidR="00731ADE" w:rsidRPr="002862D4" w:rsidRDefault="00731ADE">
      <w:pPr>
        <w:pStyle w:val="ConsPlusTitle"/>
        <w:jc w:val="center"/>
      </w:pPr>
      <w:r w:rsidRPr="002862D4">
        <w:t>И ПСИХОТРОПНОЕ ВЕЩЕСТВО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Утратила силу с 1 июля 2013 года. - Приказ Минздрава России от 01.08.2012 N 54н.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2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spacing w:before="280"/>
        <w:jc w:val="center"/>
      </w:pPr>
      <w:bookmarkStart w:id="2" w:name="P99"/>
      <w:bookmarkEnd w:id="2"/>
      <w:r w:rsidRPr="002862D4">
        <w:lastRenderedPageBreak/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ПО ЗАПОЛНЕНИЮ ФОРМЫ "СПЕЦИАЛЬНЫЙ РЕЦЕПТУРНЫЙ БЛАНК</w:t>
      </w:r>
    </w:p>
    <w:p w:rsidR="00731ADE" w:rsidRPr="002862D4" w:rsidRDefault="00731ADE">
      <w:pPr>
        <w:pStyle w:val="ConsPlusTitle"/>
        <w:jc w:val="center"/>
      </w:pPr>
      <w:r w:rsidRPr="002862D4">
        <w:t>НА НАРКОТИЧЕСКОЕ СРЕДСТВО И ПСИХОТРОПНОЕ ВЕЩЕСТВО"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Утратила силу с 1 июля 2013 года. - Приказ Минздрава России от 01.08.2012 N 54н.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3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spacing w:before="280"/>
        <w:jc w:val="center"/>
      </w:pPr>
      <w:bookmarkStart w:id="3" w:name="P114"/>
      <w:bookmarkEnd w:id="3"/>
      <w:r w:rsidRPr="002862D4">
        <w:t>РЕЦЕПТУРНЫЙ БЛАНК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 силу с 1 июля 2013 года. - Приказ Минздрава России от 26.02.2013 N 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4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spacing w:before="280"/>
        <w:jc w:val="center"/>
      </w:pPr>
      <w:bookmarkStart w:id="4" w:name="P127"/>
      <w:bookmarkEnd w:id="4"/>
      <w:r w:rsidRPr="002862D4"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ПО ЗАПОЛНЕНИЮ ФОРМЫ N 148-1/У-88 "РЕЦЕПТУРНЫЙ БЛАНК"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Утратила силу с 1 июля 2013 года. - Приказ Минздрава России от 26.02.2013 N 94н.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5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spacing w:before="280"/>
        <w:jc w:val="center"/>
      </w:pPr>
      <w:bookmarkStart w:id="5" w:name="P141"/>
      <w:bookmarkEnd w:id="5"/>
      <w:r w:rsidRPr="002862D4">
        <w:t>РЕЦЕПТУРНЫЙ БЛАНК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 силу с 1 июля 2013 года. - Приказ Минздрава России от 26.02.2013 N 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6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spacing w:before="280"/>
        <w:jc w:val="center"/>
      </w:pPr>
      <w:bookmarkStart w:id="6" w:name="P154"/>
      <w:bookmarkEnd w:id="6"/>
    </w:p>
    <w:p w:rsidR="00731ADE" w:rsidRPr="002862D4" w:rsidRDefault="00731ADE">
      <w:pPr>
        <w:pStyle w:val="ConsPlusTitle"/>
        <w:spacing w:before="280"/>
        <w:jc w:val="center"/>
      </w:pPr>
    </w:p>
    <w:p w:rsidR="00731ADE" w:rsidRPr="002862D4" w:rsidRDefault="00731ADE">
      <w:pPr>
        <w:pStyle w:val="ConsPlusTitle"/>
        <w:spacing w:before="280"/>
        <w:jc w:val="center"/>
      </w:pPr>
      <w:r w:rsidRPr="002862D4">
        <w:lastRenderedPageBreak/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ПО ЗАПОЛНЕНИЮ ФОРМЫ N 107-1/У "РЕЦЕПТУРНЫЙ БЛАНК"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Утратила силу с 1 июля 2013 года. - Приказ Минздрава России от 26.02.2013 N 94н.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spacing w:before="280"/>
        <w:jc w:val="right"/>
        <w:outlineLvl w:val="0"/>
      </w:pPr>
      <w:r w:rsidRPr="002862D4">
        <w:t>Приложение N 7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Приказа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Министерство здравоохранения</w:t>
      </w:r>
    </w:p>
    <w:p w:rsidR="00731ADE" w:rsidRPr="002862D4" w:rsidRDefault="00731ADE">
      <w:pPr>
        <w:pStyle w:val="ConsPlusNonformat"/>
        <w:jc w:val="both"/>
      </w:pPr>
      <w:r w:rsidRPr="002862D4">
        <w:t>и социального развития</w:t>
      </w:r>
    </w:p>
    <w:p w:rsidR="00731ADE" w:rsidRPr="002862D4" w:rsidRDefault="00731ADE">
      <w:pPr>
        <w:pStyle w:val="ConsPlusNonformat"/>
        <w:jc w:val="both"/>
      </w:pPr>
      <w:r w:rsidRPr="002862D4">
        <w:t>Российской Федерации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        УТВЕРЖДЕНА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Приказом Министерства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здравоохранения и социального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┌─┬─┬─┬─┬─┐                  развития Российской Федерации</w:t>
      </w:r>
    </w:p>
    <w:p w:rsidR="00731ADE" w:rsidRPr="002862D4" w:rsidRDefault="00731ADE">
      <w:pPr>
        <w:pStyle w:val="ConsPlusNonformat"/>
        <w:jc w:val="both"/>
      </w:pPr>
      <w:r w:rsidRPr="002862D4">
        <w:t>Штамп   │ │ │ │ │ │                  от 12 февраля 2007 г. N 110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└─┴─┴─┴─┴─┘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Код медицинской организации</w:t>
      </w:r>
    </w:p>
    <w:p w:rsidR="00731ADE" w:rsidRPr="002862D4" w:rsidRDefault="00731ADE">
      <w:pPr>
        <w:pStyle w:val="ConsPlusNonformat"/>
        <w:jc w:val="both"/>
      </w:pPr>
      <w:r w:rsidRPr="002862D4">
        <w:t>┌─┬─┬─┬─┬─┬─┬─┬─┬─┬─┬─┬─┬─┬─┬─┐</w:t>
      </w:r>
    </w:p>
    <w:p w:rsidR="00731ADE" w:rsidRPr="002862D4" w:rsidRDefault="00731ADE">
      <w:pPr>
        <w:pStyle w:val="ConsPlusNonformat"/>
        <w:jc w:val="both"/>
      </w:pPr>
      <w:r w:rsidRPr="002862D4">
        <w:t>│ │ │ │ │ │ │ │ │ │ │ │ │ │ │ │      Код формы по ОКУД 3108805</w:t>
      </w:r>
    </w:p>
    <w:p w:rsidR="00731ADE" w:rsidRPr="002862D4" w:rsidRDefault="00731ADE">
      <w:pPr>
        <w:pStyle w:val="ConsPlusNonformat"/>
        <w:jc w:val="both"/>
      </w:pPr>
      <w:r w:rsidRPr="002862D4">
        <w:t>└─┴─┴─┴─┴─┴─┴─┴─┴─┴─┴─┴─┴─┴─┴─┘</w:t>
      </w:r>
    </w:p>
    <w:p w:rsidR="00731ADE" w:rsidRPr="002862D4" w:rsidRDefault="00731ADE">
      <w:pPr>
        <w:pStyle w:val="ConsPlusNonformat"/>
        <w:jc w:val="both"/>
      </w:pPr>
      <w:bookmarkStart w:id="7" w:name="P184"/>
      <w:bookmarkEnd w:id="7"/>
      <w:r w:rsidRPr="002862D4">
        <w:t xml:space="preserve">                                     Форма N 148-1/у-04 (л)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sectPr w:rsidR="00731ADE" w:rsidRPr="002862D4" w:rsidSect="000A7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310"/>
        <w:gridCol w:w="2310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862D4" w:rsidRPr="002862D4">
        <w:tc>
          <w:tcPr>
            <w:tcW w:w="1485" w:type="dxa"/>
            <w:gridSpan w:val="3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Код категории граждан</w:t>
            </w:r>
          </w:p>
        </w:tc>
        <w:tc>
          <w:tcPr>
            <w:tcW w:w="2475" w:type="dxa"/>
            <w:gridSpan w:val="5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Код нозологической формы (по МКБ-10)</w:t>
            </w:r>
          </w:p>
        </w:tc>
        <w:tc>
          <w:tcPr>
            <w:tcW w:w="2310" w:type="dxa"/>
            <w:vMerge w:val="restart"/>
          </w:tcPr>
          <w:p w:rsidR="00731ADE" w:rsidRPr="002862D4" w:rsidRDefault="00731ADE">
            <w:pPr>
              <w:pStyle w:val="ConsPlusNormal"/>
            </w:pPr>
            <w:r w:rsidRPr="002862D4">
              <w:t>Источник финансирования: (подчеркнуть)</w:t>
            </w:r>
          </w:p>
          <w:p w:rsidR="00731ADE" w:rsidRPr="002862D4" w:rsidRDefault="00731ADE">
            <w:pPr>
              <w:pStyle w:val="ConsPlusNormal"/>
            </w:pPr>
            <w:r w:rsidRPr="002862D4">
              <w:t>1. Федеральный</w:t>
            </w:r>
          </w:p>
          <w:p w:rsidR="00731ADE" w:rsidRPr="002862D4" w:rsidRDefault="00731ADE">
            <w:pPr>
              <w:pStyle w:val="ConsPlusNormal"/>
            </w:pPr>
          </w:p>
          <w:p w:rsidR="00731ADE" w:rsidRPr="002862D4" w:rsidRDefault="00731ADE">
            <w:pPr>
              <w:pStyle w:val="ConsPlusNormal"/>
            </w:pPr>
            <w:r w:rsidRPr="002862D4">
              <w:t>2. Субъект РФ</w:t>
            </w:r>
          </w:p>
          <w:p w:rsidR="00731ADE" w:rsidRPr="002862D4" w:rsidRDefault="00731ADE">
            <w:pPr>
              <w:pStyle w:val="ConsPlusNormal"/>
            </w:pPr>
          </w:p>
          <w:p w:rsidR="00731ADE" w:rsidRPr="002862D4" w:rsidRDefault="00731ADE">
            <w:pPr>
              <w:pStyle w:val="ConsPlusNormal"/>
            </w:pPr>
            <w:r w:rsidRPr="002862D4">
              <w:t>3. Муниципальный</w:t>
            </w:r>
          </w:p>
        </w:tc>
        <w:tc>
          <w:tcPr>
            <w:tcW w:w="2310" w:type="dxa"/>
            <w:vMerge w:val="restart"/>
          </w:tcPr>
          <w:p w:rsidR="00731ADE" w:rsidRPr="002862D4" w:rsidRDefault="00731ADE">
            <w:pPr>
              <w:pStyle w:val="ConsPlusNormal"/>
            </w:pPr>
            <w:r w:rsidRPr="002862D4">
              <w:t>% оплаты: (подчеркнуть)</w:t>
            </w:r>
          </w:p>
          <w:p w:rsidR="00731ADE" w:rsidRPr="002862D4" w:rsidRDefault="00731ADE">
            <w:pPr>
              <w:pStyle w:val="ConsPlusNormal"/>
            </w:pPr>
          </w:p>
          <w:p w:rsidR="00731ADE" w:rsidRPr="002862D4" w:rsidRDefault="00731ADE">
            <w:pPr>
              <w:pStyle w:val="ConsPlusNormal"/>
            </w:pPr>
            <w:r w:rsidRPr="002862D4">
              <w:t>1. Бесплатно</w:t>
            </w:r>
          </w:p>
          <w:p w:rsidR="00731ADE" w:rsidRPr="002862D4" w:rsidRDefault="00731ADE">
            <w:pPr>
              <w:pStyle w:val="ConsPlusNormal"/>
            </w:pPr>
          </w:p>
          <w:p w:rsidR="00731ADE" w:rsidRPr="002862D4" w:rsidRDefault="00731ADE">
            <w:pPr>
              <w:pStyle w:val="ConsPlusNormal"/>
            </w:pPr>
            <w:r w:rsidRPr="002862D4">
              <w:t>2. 50%</w:t>
            </w:r>
          </w:p>
        </w:tc>
        <w:tc>
          <w:tcPr>
            <w:tcW w:w="3960" w:type="dxa"/>
            <w:gridSpan w:val="8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Код лекарственного препарата (заполняется в аптеке)</w:t>
            </w:r>
          </w:p>
        </w:tc>
      </w:tr>
      <w:tr w:rsidR="002862D4" w:rsidRPr="002862D4">
        <w:trPr>
          <w:trHeight w:val="270"/>
        </w:trPr>
        <w:tc>
          <w:tcPr>
            <w:tcW w:w="1485" w:type="dxa"/>
            <w:gridSpan w:val="3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2475" w:type="dxa"/>
            <w:gridSpan w:val="5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2310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2310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</w:p>
        </w:tc>
      </w:tr>
      <w:tr w:rsidR="00731ADE" w:rsidRPr="002862D4"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</w:t>
            </w:r>
          </w:p>
        </w:tc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</w:t>
            </w:r>
          </w:p>
        </w:tc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</w:t>
            </w:r>
          </w:p>
        </w:tc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</w:t>
            </w:r>
          </w:p>
        </w:tc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</w:t>
            </w:r>
          </w:p>
        </w:tc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</w:t>
            </w:r>
          </w:p>
        </w:tc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.</w:t>
            </w:r>
          </w:p>
        </w:tc>
        <w:tc>
          <w:tcPr>
            <w:tcW w:w="495" w:type="dxa"/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</w:t>
            </w:r>
          </w:p>
        </w:tc>
        <w:tc>
          <w:tcPr>
            <w:tcW w:w="2310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2310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         ┌─┬─┐ ┌─┬─┐</w:t>
      </w:r>
    </w:p>
    <w:p w:rsidR="00731ADE" w:rsidRPr="002862D4" w:rsidRDefault="00731ADE">
      <w:pPr>
        <w:pStyle w:val="ConsPlusNonformat"/>
        <w:jc w:val="both"/>
      </w:pPr>
      <w:r w:rsidRPr="002862D4">
        <w:t xml:space="preserve"> РЕЦЕПТ Серия ________ N _______ Дата выписки: │ │ │ │ │ │ 200_ г.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         └─┴─┘ └─┴─┘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       ┌─┬─┐ ┌─┬─┐ ┌─┬─┬─┬─┐</w:t>
      </w:r>
    </w:p>
    <w:p w:rsidR="00731ADE" w:rsidRPr="002862D4" w:rsidRDefault="00731ADE">
      <w:pPr>
        <w:pStyle w:val="ConsPlusNonformat"/>
        <w:jc w:val="both"/>
      </w:pPr>
      <w:r w:rsidRPr="002862D4">
        <w:t xml:space="preserve"> Ф.И.О. пациента _____________ Дата рождения │ │ │ │ │ │ │ │ │ │ 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       └─┴─┘ └─┴─┘ └─┴─┴─┴─┘</w:t>
      </w:r>
    </w:p>
    <w:p w:rsidR="00731ADE" w:rsidRPr="002862D4" w:rsidRDefault="00731A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62D4" w:rsidRPr="002862D4">
        <w:tc>
          <w:tcPr>
            <w:tcW w:w="214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СНИЛС</w:t>
            </w: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1800" w:type="dxa"/>
            <w:gridSpan w:val="5"/>
            <w:tcBorders>
              <w:top w:val="nil"/>
              <w:right w:val="nil"/>
            </w:tcBorders>
          </w:tcPr>
          <w:p w:rsidR="00731ADE" w:rsidRPr="002862D4" w:rsidRDefault="00731ADE">
            <w:pPr>
              <w:pStyle w:val="ConsPlusNormal"/>
              <w:jc w:val="both"/>
            </w:pPr>
          </w:p>
        </w:tc>
      </w:tr>
      <w:tr w:rsidR="00731ADE" w:rsidRPr="002862D4">
        <w:tblPrEx>
          <w:tblBorders>
            <w:right w:val="single" w:sz="4" w:space="0" w:color="auto"/>
          </w:tblBorders>
        </w:tblPrEx>
        <w:tc>
          <w:tcPr>
            <w:tcW w:w="2145" w:type="dxa"/>
          </w:tcPr>
          <w:p w:rsidR="00731ADE" w:rsidRPr="002862D4" w:rsidRDefault="00731ADE">
            <w:pPr>
              <w:pStyle w:val="ConsPlusNormal"/>
            </w:pPr>
            <w:r w:rsidRPr="002862D4">
              <w:t>N страхового медицинского полиса ОМС:</w:t>
            </w: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</w:tr>
    </w:tbl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Адрес или N медицинской карты амбулаторного пациента ____________</w:t>
      </w:r>
    </w:p>
    <w:p w:rsidR="00731ADE" w:rsidRPr="002862D4" w:rsidRDefault="00731ADE">
      <w:pPr>
        <w:pStyle w:val="ConsPlusNonformat"/>
        <w:jc w:val="both"/>
      </w:pPr>
      <w:r w:rsidRPr="002862D4">
        <w:t xml:space="preserve"> (история развития ребенка) ______________________________________</w:t>
      </w:r>
    </w:p>
    <w:p w:rsidR="00731ADE" w:rsidRPr="002862D4" w:rsidRDefault="00731ADE">
      <w:pPr>
        <w:pStyle w:val="ConsPlusNonformat"/>
        <w:jc w:val="both"/>
      </w:pPr>
      <w:r w:rsidRPr="002862D4">
        <w:t xml:space="preserve"> Ф.И.О. врача ____________________________________________________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------------------------------------------------------------------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Руб.|Коп.|   Rp:</w:t>
      </w:r>
    </w:p>
    <w:p w:rsidR="00731ADE" w:rsidRPr="002862D4" w:rsidRDefault="00731ADE">
      <w:pPr>
        <w:pStyle w:val="ConsPlusNonformat"/>
        <w:jc w:val="both"/>
      </w:pPr>
      <w:r w:rsidRPr="002862D4">
        <w:t>....|....|...D.t.d.................. ........|.........|.........|</w:t>
      </w:r>
    </w:p>
    <w:p w:rsidR="00731ADE" w:rsidRPr="002862D4" w:rsidRDefault="00731ADE">
      <w:pPr>
        <w:pStyle w:val="ConsPlusNonformat"/>
        <w:jc w:val="both"/>
      </w:pPr>
      <w:r w:rsidRPr="002862D4">
        <w:t>....|....|...Signa:................. ........|.........|.........|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------------------------------------------------------------------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┌─┬─┬─┬─┬─┐  (код врача, фельдшера)</w:t>
      </w:r>
    </w:p>
    <w:p w:rsidR="00731ADE" w:rsidRPr="002862D4" w:rsidRDefault="00731ADE">
      <w:pPr>
        <w:pStyle w:val="ConsPlusNonformat"/>
        <w:jc w:val="both"/>
      </w:pPr>
      <w:r w:rsidRPr="002862D4">
        <w:lastRenderedPageBreak/>
        <w:t xml:space="preserve">  │ │ │ │ │ │   Подпись и личная печать врача (фельдшера)   М.П.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└─┴─┴─┴─┴─┘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Рецепт действителен в течение 1 месяца, 3 месяцев (ненужное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зачеркнуть)</w:t>
      </w:r>
    </w:p>
    <w:p w:rsidR="00731ADE" w:rsidRPr="002862D4" w:rsidRDefault="00731ADE">
      <w:pPr>
        <w:sectPr w:rsidR="00731ADE" w:rsidRPr="002862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----- (Заполняется специалистом аптечной организации) -----</w:t>
      </w:r>
    </w:p>
    <w:p w:rsidR="00731ADE" w:rsidRPr="002862D4" w:rsidRDefault="00731A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0"/>
      </w:tblGrid>
      <w:tr w:rsidR="002862D4" w:rsidRPr="002862D4">
        <w:tc>
          <w:tcPr>
            <w:tcW w:w="4562" w:type="dxa"/>
          </w:tcPr>
          <w:p w:rsidR="00731ADE" w:rsidRPr="002862D4" w:rsidRDefault="00731ADE">
            <w:pPr>
              <w:pStyle w:val="ConsPlusNormal"/>
            </w:pPr>
            <w:r w:rsidRPr="002862D4">
              <w:t>Отпущено по рецепту:</w:t>
            </w:r>
          </w:p>
        </w:tc>
        <w:tc>
          <w:tcPr>
            <w:tcW w:w="4500" w:type="dxa"/>
          </w:tcPr>
          <w:p w:rsidR="00731ADE" w:rsidRPr="002862D4" w:rsidRDefault="00731ADE">
            <w:pPr>
              <w:pStyle w:val="ConsPlusNormal"/>
            </w:pPr>
            <w:r w:rsidRPr="002862D4">
              <w:t>Торговое наименование и дозировка:</w:t>
            </w:r>
          </w:p>
        </w:tc>
      </w:tr>
      <w:tr w:rsidR="002862D4" w:rsidRPr="002862D4">
        <w:tc>
          <w:tcPr>
            <w:tcW w:w="4562" w:type="dxa"/>
          </w:tcPr>
          <w:p w:rsidR="00731ADE" w:rsidRPr="002862D4" w:rsidRDefault="00731ADE">
            <w:pPr>
              <w:pStyle w:val="ConsPlusNormal"/>
            </w:pPr>
            <w:r w:rsidRPr="002862D4">
              <w:t>Дата отпуска: "__" _______ 200_ г.</w:t>
            </w:r>
          </w:p>
        </w:tc>
        <w:tc>
          <w:tcPr>
            <w:tcW w:w="4500" w:type="dxa"/>
          </w:tcPr>
          <w:p w:rsidR="00731ADE" w:rsidRPr="002862D4" w:rsidRDefault="00731ADE">
            <w:pPr>
              <w:pStyle w:val="ConsPlusNormal"/>
            </w:pPr>
            <w:r w:rsidRPr="002862D4">
              <w:t>Количество:</w:t>
            </w:r>
          </w:p>
        </w:tc>
      </w:tr>
      <w:tr w:rsidR="00731ADE" w:rsidRPr="002862D4">
        <w:tc>
          <w:tcPr>
            <w:tcW w:w="4562" w:type="dxa"/>
          </w:tcPr>
          <w:p w:rsidR="00731ADE" w:rsidRPr="002862D4" w:rsidRDefault="00731ADE">
            <w:pPr>
              <w:pStyle w:val="ConsPlusNormal"/>
            </w:pPr>
            <w:r w:rsidRPr="002862D4">
              <w:t>Приготовил:</w:t>
            </w:r>
          </w:p>
        </w:tc>
        <w:tc>
          <w:tcPr>
            <w:tcW w:w="4500" w:type="dxa"/>
          </w:tcPr>
          <w:p w:rsidR="00731ADE" w:rsidRPr="002862D4" w:rsidRDefault="00731ADE">
            <w:pPr>
              <w:pStyle w:val="ConsPlusNormal"/>
            </w:pPr>
            <w:r w:rsidRPr="002862D4">
              <w:t>Проверил: Отпустил:</w:t>
            </w:r>
          </w:p>
        </w:tc>
      </w:tr>
    </w:tbl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----------------------- (линия отрыва) -------------------------</w:t>
      </w:r>
    </w:p>
    <w:p w:rsidR="00731ADE" w:rsidRPr="002862D4" w:rsidRDefault="00731A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0"/>
      </w:tblGrid>
      <w:tr w:rsidR="002862D4" w:rsidRPr="002862D4">
        <w:tc>
          <w:tcPr>
            <w:tcW w:w="4562" w:type="dxa"/>
            <w:tcBorders>
              <w:top w:val="single" w:sz="4" w:space="0" w:color="auto"/>
              <w:bottom w:val="nil"/>
            </w:tcBorders>
          </w:tcPr>
          <w:p w:rsidR="00731ADE" w:rsidRPr="002862D4" w:rsidRDefault="00731ADE">
            <w:pPr>
              <w:pStyle w:val="ConsPlusNormal"/>
            </w:pPr>
            <w:r w:rsidRPr="002862D4">
              <w:t>Корешок рецептурного бланка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731ADE" w:rsidRPr="002862D4" w:rsidRDefault="00731ADE">
            <w:pPr>
              <w:pStyle w:val="ConsPlusNormal"/>
            </w:pPr>
            <w:r w:rsidRPr="002862D4">
              <w:t>Способ применения:</w:t>
            </w:r>
          </w:p>
        </w:tc>
      </w:tr>
      <w:tr w:rsidR="002862D4" w:rsidRPr="002862D4">
        <w:tc>
          <w:tcPr>
            <w:tcW w:w="4562" w:type="dxa"/>
            <w:tcBorders>
              <w:top w:val="nil"/>
              <w:bottom w:val="nil"/>
            </w:tcBorders>
          </w:tcPr>
          <w:p w:rsidR="00731ADE" w:rsidRPr="002862D4" w:rsidRDefault="00731ADE">
            <w:pPr>
              <w:pStyle w:val="ConsPlusNormal"/>
            </w:pPr>
            <w:r w:rsidRPr="002862D4">
              <w:t>Наименование лекарственного препарата: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731ADE" w:rsidRPr="002862D4" w:rsidRDefault="00731ADE">
            <w:pPr>
              <w:pStyle w:val="ConsPlusNormal"/>
            </w:pPr>
            <w:r w:rsidRPr="002862D4">
              <w:t>Продолжительность _____ дней</w:t>
            </w:r>
          </w:p>
        </w:tc>
      </w:tr>
      <w:tr w:rsidR="002862D4" w:rsidRPr="002862D4">
        <w:tc>
          <w:tcPr>
            <w:tcW w:w="4562" w:type="dxa"/>
            <w:tcBorders>
              <w:top w:val="nil"/>
              <w:bottom w:val="nil"/>
            </w:tcBorders>
          </w:tcPr>
          <w:p w:rsidR="00731ADE" w:rsidRPr="002862D4" w:rsidRDefault="00731ADE">
            <w:pPr>
              <w:pStyle w:val="ConsPlusNormal"/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731ADE" w:rsidRPr="002862D4" w:rsidRDefault="00731ADE">
            <w:pPr>
              <w:pStyle w:val="ConsPlusNormal"/>
            </w:pPr>
            <w:r w:rsidRPr="002862D4">
              <w:t>Количество приемов в день: ___ раз</w:t>
            </w:r>
          </w:p>
        </w:tc>
      </w:tr>
      <w:tr w:rsidR="00731ADE" w:rsidRPr="002862D4">
        <w:tc>
          <w:tcPr>
            <w:tcW w:w="4562" w:type="dxa"/>
            <w:tcBorders>
              <w:top w:val="nil"/>
              <w:bottom w:val="single" w:sz="4" w:space="0" w:color="auto"/>
            </w:tcBorders>
          </w:tcPr>
          <w:p w:rsidR="00731ADE" w:rsidRPr="002862D4" w:rsidRDefault="00731ADE">
            <w:pPr>
              <w:pStyle w:val="ConsPlusNormal"/>
            </w:pPr>
            <w:r w:rsidRPr="002862D4">
              <w:t>Дозировка: __________________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31ADE" w:rsidRPr="002862D4" w:rsidRDefault="00731ADE">
            <w:pPr>
              <w:pStyle w:val="ConsPlusNormal"/>
            </w:pPr>
            <w:r w:rsidRPr="002862D4">
              <w:t>На 1 прием: __________________ ед.</w:t>
            </w:r>
          </w:p>
        </w:tc>
      </w:tr>
    </w:tbl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8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 Приказом Минздрава России от 20.12.2012 N 1175н утверждена новая форма N 148-1/у-06 (л) "Рецептурный бланк".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jc w:val="right"/>
        <w:outlineLvl w:val="0"/>
      </w:pPr>
      <w:r w:rsidRPr="002862D4">
        <w:t>Приложение N 8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Приказа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Министерство здравоохранения</w:t>
      </w:r>
    </w:p>
    <w:p w:rsidR="00731ADE" w:rsidRPr="002862D4" w:rsidRDefault="00731ADE">
      <w:pPr>
        <w:pStyle w:val="ConsPlusNonformat"/>
        <w:jc w:val="both"/>
      </w:pPr>
      <w:r w:rsidRPr="002862D4">
        <w:t>и социального развития</w:t>
      </w:r>
    </w:p>
    <w:p w:rsidR="00731ADE" w:rsidRPr="002862D4" w:rsidRDefault="00731ADE">
      <w:pPr>
        <w:pStyle w:val="ConsPlusNonformat"/>
        <w:jc w:val="both"/>
      </w:pPr>
      <w:bookmarkStart w:id="8" w:name="P325"/>
      <w:bookmarkEnd w:id="8"/>
      <w:r w:rsidRPr="002862D4">
        <w:t>Российской Федерации    МЕСТО ДЛЯ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ШТРИХ-КОДА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┌─ ─ ─ ─ ─ ─ ┐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│            │          УТВЕРЖДЕНА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└─ ─ ─ ─ ─ ─ ┘ Приказом Министерства</w:t>
      </w:r>
    </w:p>
    <w:p w:rsidR="00731ADE" w:rsidRPr="002862D4" w:rsidRDefault="00731ADE">
      <w:pPr>
        <w:pStyle w:val="ConsPlusNonformat"/>
        <w:jc w:val="both"/>
      </w:pPr>
      <w:r w:rsidRPr="002862D4">
        <w:t>Медицинская организация              здравоохранения и социального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развития Российской Федерации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от 12 февраля 2007 г. N 110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┌─┬─┬─┬─┬─┐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│ │ │ │ │ 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└─┴─┴─┴─┴─┘</w:t>
      </w:r>
    </w:p>
    <w:p w:rsidR="00731ADE" w:rsidRPr="002862D4" w:rsidRDefault="00731ADE">
      <w:pPr>
        <w:pStyle w:val="ConsPlusNonformat"/>
        <w:jc w:val="both"/>
      </w:pPr>
      <w:r w:rsidRPr="002862D4">
        <w:t>Штамп</w:t>
      </w:r>
    </w:p>
    <w:p w:rsidR="00731ADE" w:rsidRPr="002862D4" w:rsidRDefault="00731ADE">
      <w:pPr>
        <w:pStyle w:val="ConsPlusNonformat"/>
        <w:jc w:val="both"/>
      </w:pPr>
      <w:r w:rsidRPr="002862D4">
        <w:t>Код ОГРН</w:t>
      </w:r>
    </w:p>
    <w:p w:rsidR="00731ADE" w:rsidRPr="002862D4" w:rsidRDefault="00731ADE">
      <w:pPr>
        <w:pStyle w:val="ConsPlusNonformat"/>
        <w:jc w:val="both"/>
      </w:pPr>
      <w:r w:rsidRPr="002862D4">
        <w:t>┌─┬─┬─┬─┬─┬─┬─┬─┬─┬─┬─┬─┬─┬─┬─┐</w:t>
      </w:r>
    </w:p>
    <w:p w:rsidR="00731ADE" w:rsidRPr="002862D4" w:rsidRDefault="00731ADE">
      <w:pPr>
        <w:pStyle w:val="ConsPlusNonformat"/>
        <w:jc w:val="both"/>
      </w:pPr>
      <w:r w:rsidRPr="002862D4">
        <w:t>│ │ │ │ │ │ │ │ │ │ │ │ │ │ │ │      Код формы по ОКУД 3108805</w:t>
      </w:r>
    </w:p>
    <w:p w:rsidR="00731ADE" w:rsidRPr="002862D4" w:rsidRDefault="00731ADE">
      <w:pPr>
        <w:pStyle w:val="ConsPlusNonformat"/>
        <w:jc w:val="both"/>
      </w:pPr>
      <w:r w:rsidRPr="002862D4">
        <w:t>└─┴─┴─┴─┴─┴─┴─┴─┴─┴─┴─┴─┴─┴─┴─┘</w:t>
      </w:r>
    </w:p>
    <w:p w:rsidR="00731ADE" w:rsidRPr="002862D4" w:rsidRDefault="00731ADE">
      <w:pPr>
        <w:pStyle w:val="ConsPlusNonformat"/>
        <w:jc w:val="both"/>
      </w:pPr>
      <w:bookmarkStart w:id="9" w:name="P343"/>
      <w:bookmarkEnd w:id="9"/>
      <w:r w:rsidRPr="002862D4">
        <w:t xml:space="preserve">                                     Форма N 148-1/у-06 (л)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┌─────────────────────┬───────────┬──────┐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Код    Код нозологи- │Источник финанси-    │% оплаты из│Рецепт│</w:t>
      </w:r>
    </w:p>
    <w:p w:rsidR="00731ADE" w:rsidRPr="002862D4" w:rsidRDefault="00731ADE">
      <w:pPr>
        <w:pStyle w:val="ConsPlusNonformat"/>
        <w:jc w:val="both"/>
      </w:pPr>
      <w:r w:rsidRPr="002862D4">
        <w:t>категории ческой формы  │рования:             │источника  │дейст-│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граждан  (по МКБ-10)   │1) федеральный бюджет│финансиро- │вите- 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│2) бюджет субъекта   │вания:     │лен в │</w:t>
      </w:r>
    </w:p>
    <w:p w:rsidR="00731ADE" w:rsidRPr="002862D4" w:rsidRDefault="00731ADE">
      <w:pPr>
        <w:pStyle w:val="ConsPlusNonformat"/>
        <w:jc w:val="both"/>
      </w:pPr>
      <w:r w:rsidRPr="002862D4">
        <w:t>┌─┬─┬─┐  ┌─┬─┬─┬─┬─┐    │Российской Федерации │1) 100%    │тече- │</w:t>
      </w:r>
    </w:p>
    <w:p w:rsidR="00731ADE" w:rsidRPr="002862D4" w:rsidRDefault="00731ADE">
      <w:pPr>
        <w:pStyle w:val="ConsPlusNonformat"/>
        <w:jc w:val="both"/>
      </w:pPr>
      <w:r w:rsidRPr="002862D4">
        <w:t>│ │ │ │  │ │ │ │ │ │    │3) муниципальный     │2) 50%     │ние 1 │</w:t>
      </w:r>
    </w:p>
    <w:p w:rsidR="00731ADE" w:rsidRPr="002862D4" w:rsidRDefault="00731ADE">
      <w:pPr>
        <w:pStyle w:val="ConsPlusNonformat"/>
        <w:jc w:val="both"/>
      </w:pPr>
      <w:r w:rsidRPr="002862D4">
        <w:t>└─┴─┴─┘  └─┴─┴─┴─┴─┘    │бюджет               │(нужное по-│месяца│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│(нужное подчеркнуть) │дчеркнуть) │      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└─────────────────────┴───────────┴──────┘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       ┌─┬─┐ ┌─┬─┐ ┌─┬─┬─┬─┐</w:t>
      </w:r>
    </w:p>
    <w:p w:rsidR="00731ADE" w:rsidRPr="002862D4" w:rsidRDefault="00731ADE">
      <w:pPr>
        <w:pStyle w:val="ConsPlusNonformat"/>
        <w:jc w:val="both"/>
      </w:pPr>
      <w:r w:rsidRPr="002862D4">
        <w:t>РЕЦЕПТ Серия ________________ N _________ от │ │ │ │ │ │ │ │ │ │ 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       └─┴─┘.└─┴─┘.└─┴─┴─┴─┘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Ф.И.О. пациента __________________________________________________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┌─┬─┐ ┌─┬─┐ ┌─┬─┬─┬─┐       ┌─┬─┬─┬─┬─┬─┬─┬─┬─┬─┬─┬─┬─┬─┐</w:t>
      </w:r>
    </w:p>
    <w:p w:rsidR="00731ADE" w:rsidRPr="002862D4" w:rsidRDefault="00731ADE">
      <w:pPr>
        <w:pStyle w:val="ConsPlusNonformat"/>
        <w:jc w:val="both"/>
      </w:pPr>
      <w:r w:rsidRPr="002862D4">
        <w:t>Дата     │ │ │ │ │ │ │ │ │ │ │ СНИЛС │ │ │ │ │ │ │ │ │ │ │ │ │ │ │</w:t>
      </w:r>
    </w:p>
    <w:p w:rsidR="00731ADE" w:rsidRPr="002862D4" w:rsidRDefault="00731ADE">
      <w:pPr>
        <w:pStyle w:val="ConsPlusNonformat"/>
        <w:jc w:val="both"/>
      </w:pPr>
      <w:r w:rsidRPr="002862D4">
        <w:t>рождения └─┴─┘.└─┴─┘.└─┴─┴─┴─┘       └─┴─┴─┴─┴─┴─┴─┴─┴─┴─┴─┴─┴─┴─┘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N страхового   ┌─┬─┬─┬─┬─┬─┬─┬─┬─┬─┬─┬─┬─┬─┬─┬─┬─┬─┬─┬─┬─┬─┬─┬─┬─┐</w:t>
      </w:r>
    </w:p>
    <w:p w:rsidR="00731ADE" w:rsidRPr="002862D4" w:rsidRDefault="00731ADE">
      <w:pPr>
        <w:pStyle w:val="ConsPlusNonformat"/>
        <w:jc w:val="both"/>
      </w:pPr>
      <w:r w:rsidRPr="002862D4">
        <w:t>медицинского   │ │ │ │ │ │ │ │ │ │ │ │ │ │ │ │ │ │ │ │ │ │ │ │ │ │</w:t>
      </w:r>
    </w:p>
    <w:p w:rsidR="00731ADE" w:rsidRPr="002862D4" w:rsidRDefault="00731ADE">
      <w:pPr>
        <w:pStyle w:val="ConsPlusNonformat"/>
        <w:jc w:val="both"/>
      </w:pPr>
      <w:r w:rsidRPr="002862D4">
        <w:t>полиса         └─┴─┴─┴─┴─┴─┴─┴─┴─┴─┴─┴─┴─┴─┴─┴─┴─┴─┴─┴─┴─┴─┴─┴─┴─┘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N   медицинской   карты   амбулаторного больного (история развития</w:t>
      </w:r>
    </w:p>
    <w:p w:rsidR="00731ADE" w:rsidRPr="002862D4" w:rsidRDefault="00731ADE">
      <w:pPr>
        <w:pStyle w:val="ConsPlusNonformat"/>
        <w:jc w:val="both"/>
      </w:pPr>
      <w:r w:rsidRPr="002862D4">
        <w:t>ребенка) _________________________________________________________</w:t>
      </w:r>
    </w:p>
    <w:p w:rsidR="00731ADE" w:rsidRPr="002862D4" w:rsidRDefault="00731ADE">
      <w:pPr>
        <w:pStyle w:val="ConsPlusNonformat"/>
        <w:jc w:val="both"/>
      </w:pPr>
      <w:r w:rsidRPr="002862D4">
        <w:t>__________________________________________________________________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bookmarkStart w:id="10" w:name="P374"/>
      <w:bookmarkEnd w:id="10"/>
      <w:r w:rsidRPr="002862D4">
        <w:t>Ф.И.О. врача (фельдшера) _________________________________________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┌─┬─┬─┬─┬─┬─┐ ┌────────────────────────────┐</w:t>
      </w:r>
    </w:p>
    <w:p w:rsidR="00731ADE" w:rsidRPr="002862D4" w:rsidRDefault="00731ADE">
      <w:pPr>
        <w:pStyle w:val="ConsPlusNonformat"/>
        <w:jc w:val="both"/>
      </w:pPr>
      <w:bookmarkStart w:id="11" w:name="P377"/>
      <w:bookmarkEnd w:id="11"/>
      <w:r w:rsidRPr="002862D4">
        <w:t>Код врача (фельдшера) │ │ │ │ │ │ │ │                            │</w:t>
      </w:r>
    </w:p>
    <w:p w:rsidR="00731ADE" w:rsidRPr="002862D4" w:rsidRDefault="00731ADE">
      <w:pPr>
        <w:pStyle w:val="ConsPlusNonformat"/>
        <w:jc w:val="both"/>
      </w:pPr>
      <w:r w:rsidRPr="002862D4">
        <w:t>Выписано:             └─┴─┴─┴─┴─┴─┘ │  (заполняется специалистом 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│    аптечного учреждения)   │</w:t>
      </w:r>
    </w:p>
    <w:p w:rsidR="00731ADE" w:rsidRPr="002862D4" w:rsidRDefault="00731ADE">
      <w:pPr>
        <w:pStyle w:val="ConsPlusNonformat"/>
        <w:jc w:val="both"/>
      </w:pPr>
      <w:bookmarkStart w:id="12" w:name="P380"/>
      <w:bookmarkEnd w:id="12"/>
      <w:r w:rsidRPr="002862D4">
        <w:t>Rp:                                 │Отпущено по рецепту:        │</w:t>
      </w:r>
    </w:p>
    <w:p w:rsidR="00731ADE" w:rsidRPr="002862D4" w:rsidRDefault="00731ADE">
      <w:pPr>
        <w:pStyle w:val="ConsPlusNonformat"/>
        <w:jc w:val="both"/>
      </w:pPr>
      <w:r w:rsidRPr="002862D4">
        <w:t>___________________________________ │Дата отпуска _______________│</w:t>
      </w:r>
    </w:p>
    <w:p w:rsidR="00731ADE" w:rsidRPr="002862D4" w:rsidRDefault="00731ADE">
      <w:pPr>
        <w:pStyle w:val="ConsPlusNonformat"/>
        <w:jc w:val="both"/>
      </w:pPr>
      <w:r w:rsidRPr="002862D4">
        <w:t>___________________________________ │Код лекарственного          │</w:t>
      </w:r>
    </w:p>
    <w:p w:rsidR="00731ADE" w:rsidRPr="002862D4" w:rsidRDefault="00731ADE">
      <w:pPr>
        <w:pStyle w:val="ConsPlusNonformat"/>
        <w:jc w:val="both"/>
      </w:pPr>
      <w:r w:rsidRPr="002862D4">
        <w:t>D.t.d.                              │препарата __________________│</w:t>
      </w:r>
    </w:p>
    <w:p w:rsidR="00731ADE" w:rsidRPr="002862D4" w:rsidRDefault="00731ADE">
      <w:pPr>
        <w:pStyle w:val="ConsPlusNonformat"/>
        <w:jc w:val="both"/>
      </w:pPr>
      <w:r w:rsidRPr="002862D4">
        <w:t>Дозировка _________________________ │Торговое наименование ______│</w:t>
      </w:r>
    </w:p>
    <w:p w:rsidR="00731ADE" w:rsidRPr="002862D4" w:rsidRDefault="00731ADE">
      <w:pPr>
        <w:pStyle w:val="ConsPlusNonformat"/>
        <w:jc w:val="both"/>
      </w:pPr>
      <w:r w:rsidRPr="002862D4">
        <w:t>Количество единиц _________________ │____________________________│</w:t>
      </w:r>
    </w:p>
    <w:p w:rsidR="00731ADE" w:rsidRPr="002862D4" w:rsidRDefault="00731ADE">
      <w:pPr>
        <w:pStyle w:val="ConsPlusNonformat"/>
        <w:jc w:val="both"/>
      </w:pPr>
      <w:r w:rsidRPr="002862D4">
        <w:t>Signa _____________________________ │____________________________│</w:t>
      </w:r>
    </w:p>
    <w:p w:rsidR="00731ADE" w:rsidRPr="002862D4" w:rsidRDefault="00731ADE">
      <w:pPr>
        <w:pStyle w:val="ConsPlusNonformat"/>
        <w:jc w:val="both"/>
      </w:pPr>
      <w:r w:rsidRPr="002862D4">
        <w:t>Подпись врача (фельдшера) _________ │Количество _________________│</w:t>
      </w:r>
    </w:p>
    <w:p w:rsidR="00731ADE" w:rsidRPr="002862D4" w:rsidRDefault="00731ADE">
      <w:pPr>
        <w:pStyle w:val="ConsPlusNonformat"/>
        <w:jc w:val="both"/>
      </w:pPr>
      <w:r w:rsidRPr="002862D4">
        <w:t>и личная печать врача               │На общую сумму _____________│</w:t>
      </w:r>
    </w:p>
    <w:p w:rsidR="00731ADE" w:rsidRPr="002862D4" w:rsidRDefault="00731ADE">
      <w:pPr>
        <w:pStyle w:val="ConsPlusNonformat"/>
        <w:jc w:val="both"/>
      </w:pPr>
      <w:r w:rsidRPr="002862D4">
        <w:t>(фельдшера) _______________________ │____________________________│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М.П.          └────────────────────────────┘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Рецепт действителен в течение 1 месяца, 3 месяцев (ненужное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зачеркнуть)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---------------------------(линия отрыва)-------------------------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>__________________________________________________________________</w:t>
      </w:r>
    </w:p>
    <w:p w:rsidR="00731ADE" w:rsidRPr="002862D4" w:rsidRDefault="00731ADE">
      <w:pPr>
        <w:pStyle w:val="ConsPlusNonformat"/>
        <w:jc w:val="both"/>
      </w:pPr>
      <w:r w:rsidRPr="002862D4">
        <w:t>Корешок РЕЦЕПТА   Серия _______________ N ___________ от _________</w:t>
      </w:r>
    </w:p>
    <w:p w:rsidR="00731ADE" w:rsidRPr="002862D4" w:rsidRDefault="00731ADE">
      <w:pPr>
        <w:pStyle w:val="ConsPlusNonformat"/>
        <w:jc w:val="both"/>
      </w:pPr>
      <w:r w:rsidRPr="002862D4">
        <w:t>Способ применения:</w:t>
      </w:r>
    </w:p>
    <w:p w:rsidR="00731ADE" w:rsidRPr="002862D4" w:rsidRDefault="00731ADE">
      <w:pPr>
        <w:pStyle w:val="ConsPlusNonformat"/>
        <w:jc w:val="both"/>
      </w:pPr>
      <w:r w:rsidRPr="002862D4">
        <w:t>Продолжительность ______________ дней  Наименование лекарственного</w:t>
      </w:r>
    </w:p>
    <w:p w:rsidR="00731ADE" w:rsidRPr="002862D4" w:rsidRDefault="00731ADE">
      <w:pPr>
        <w:pStyle w:val="ConsPlusNonformat"/>
        <w:jc w:val="both"/>
      </w:pPr>
      <w:r w:rsidRPr="002862D4">
        <w:t>Количество приемов в день: _____ раз   препарата: ________________</w:t>
      </w:r>
    </w:p>
    <w:p w:rsidR="00731ADE" w:rsidRPr="002862D4" w:rsidRDefault="00731ADE">
      <w:pPr>
        <w:pStyle w:val="ConsPlusNonformat"/>
        <w:jc w:val="both"/>
      </w:pPr>
      <w:r w:rsidRPr="002862D4">
        <w:t>На 1 прием: _____________________ ед.  Дозировка: ________________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9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jc w:val="right"/>
        <w:outlineLvl w:val="0"/>
      </w:pPr>
      <w:r w:rsidRPr="002862D4">
        <w:t>Приложение N 9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</w:pPr>
      <w:bookmarkStart w:id="13" w:name="P412"/>
      <w:bookmarkEnd w:id="13"/>
      <w:r w:rsidRPr="002862D4"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ПО ЗАПОЛНЕНИЮ ФОРМЫ N 148-1/У-04 (Л) "РЕЦЕПТ"</w:t>
      </w:r>
    </w:p>
    <w:p w:rsidR="00731ADE" w:rsidRPr="002862D4" w:rsidRDefault="00731ADE">
      <w:pPr>
        <w:pStyle w:val="ConsPlusTitle"/>
        <w:jc w:val="center"/>
      </w:pPr>
      <w:r w:rsidRPr="002862D4">
        <w:t>И ФОРМЫ N 148-1/У-06 (Л) "РЕЦЕПТ"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Приказов Минздравсоцразвития России от 25.09.2009 N 794н,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1. В верхнем левом углу формы N 148-1/у-04 (л) "Рецепт" и формы N 148-1/у-06 (л) "Рецепт" (далее - рецептурный бланк) проставляется штамп медицинской организации с указанием ее наименования, адреса, телефона, а также указывается код медицинской организации.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 верхней части формы N 148-1/у-06 (л) "Рецепт" обозначено место для нанесения штрих-кода.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 Оформление рецептурного бланка включает в себя цифровое кодирование и заполнение бланка.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 Цифровое кодирование рецептурного бланка осуществляется по следующей схеме: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изготовлении рецептурных бланков печатается код медицинской организации в соответствии с Основным государственным регистрационным номером (ОГРН);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врач (фельдшер) на амбулаторном приеме вносит код категории граждан (SSS), имеющих право на ежемесячную денежную выплату и обеспечение лекарственными препаратами в соответствии со статьями 6.1 и 6.7 Федерального закона от 17 июля 1999 г. N 178-ФЗ "О государственной социальной помощи" (Собрание законодательства Российской Федерации, 1999, N 29, ст. 3699; 2005, N 1, ст. 25; 2006, N 48, ст. 4945), и код нозологической формы (LLLLL) по МКБ-10 путем занесения каждой цифры в пустые ячейки, точка проставляется в отдельной ячейке.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Источник финансирования (федеральный бюджет [1], бюджет субъекта Российской Федерации [2], муниципальный бюджет [3]) и процент оплаты (бесплатно [1], 50% [2]) указываются подчеркиванием.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отпуске лекарственных препаратов, выписанных на форме N 148-1/у-04 (л) "Рецепт", в аптечной организации проставляется код лекарственного препарата.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4. Заполнение рецептурного бланка.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 xml:space="preserve">Рецептурный бланк выписывается в 3-х экземплярах, имеющих единую серию и номер. Серия рецептурного бланка включает код субъекта Российской Федерации, соответствующий </w:t>
      </w:r>
      <w:r w:rsidRPr="002862D4">
        <w:lastRenderedPageBreak/>
        <w:t>двум первым цифрам Общероссийского классификатора объектов административно-территориального деления (ОКАТО). Номера присваиваются по порядку.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оформлении рецептурного бланка указываются полностью фамилия, имя, отчество больного, дата рождения, страховой номер индивидуального лицевого счета гражданина в Пенсионном фонде Российской Федерации (СНИЛС), номер страхового медицинского полиса ОМС, адрес или номер медицинской карты амбулаторного пациента (истории развития ребенка).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 графе "Ф.И.О. врача (фельдшера)" указываются фамилия и инициалы врача (фельдшера).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 графе "Rp:" указываются: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латинском языке наименование лекарственного препарата (международное непатентованное или химическое, либо торговое), зарегистрированного в Российской Федерации, его дозировка и количество;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русском или русском и национальном языках способ применения лекарственного препарата.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Запрещается ограничиваться общими указаниями: "Внутреннее", "Известно" и т.п.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Разрешаются только принятые правилами сокращения обозначений; твердые и сыпучие фармацевтические субстанции выписываются в граммах (0,001; 0,5; 1,0), жидкие - в миллилитрах, граммах и каплях.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Рецепт подписывается врачом (фельдшером) и заверяется его личной печатью. Дополнительно рецепт заверяется печатью медицинской организации "Для рецептов".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Код в графе "Код врача (фельдшера)" указывается в соответствии с установленным органом управления здравоохранением субъекта Российской Федерации перечнем кодов врачей (фельдшеров), имеющих право на выписку лекарственных препаратов в целях предоставления государственной социальной помощи в виде набора социальных услуг.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выписке лекарственного препарата по решению врачебной комиссии на обороте рецептурного бланка ставится специальная отметка (штамп).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5. При отпуске лекарственного препарата в аптечной организации на рецептурном бланке указываются сведения о фактически отпущенных лекарственных препаратах (международное непатентованное или химическое, либо торговое наименование, дозировка, количество) и проставляется дата отпуска.</w:t>
      </w:r>
    </w:p>
    <w:p w:rsidR="00731ADE" w:rsidRPr="002862D4" w:rsidRDefault="00731ADE">
      <w:pPr>
        <w:pStyle w:val="ConsPlusNormal"/>
        <w:jc w:val="both"/>
      </w:pPr>
      <w:r w:rsidRPr="002862D4">
        <w:t>(п. 5 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6. На рецептурном бланке внизу имеется линия отрыва, разделяющая рецептурный бланк и корешок.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Корешок от рецепта выдается больному (лицу, его представляющему) в аптечной организации, на корешке делается отметка о наименовании лекарственного препарата, дозировке, количестве, способе применения, и он остается у больного (лица, его представляющего).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lastRenderedPageBreak/>
        <w:t>7. Рецептурный бланк заполняется при выписывании лекарственных препаратов, изделий медицинского назначения и специализированных продуктов лечебного питания для детей-инвалидов, включенных в перечни лекарственных препаратов, изделий медицинского назначения и специализированных продуктов лечебного питания для детей-инвалидов, утверждаемых в установленном порядке, а также иных лекарственных препаратов, отпускаемых бесплатно или со скидкой.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8. Требования, предъявляемые к выписыванию изделий медицинского назначения и специализированных продуктов лечебного питания для детей-инвалидов в рамках оказания государственной социальной помощи, аналогичны требованиям, предъявляемым к выписыванию лекарственных препаратов (за исключением отметки врачебной комиссии).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9. Орган управления здравоохранением субъекта Российской Федерации может разрешить изготовление рецептурных бланков в медицинских организациях с использованием компьютерных технологий.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10. Допускается оформление всех реквизитов рецептурных бланков формы N 148-1/у-06 (л) "Рецепт" с использованием компьютерных технологий.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11. На оборотной стороне рецептурного бланка формы N 148-1/у-06(л) печатается таблица следующего содержания: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25.09.2009 N 794н)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sectPr w:rsidR="00731ADE" w:rsidRPr="002862D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4455"/>
        <w:gridCol w:w="2805"/>
      </w:tblGrid>
      <w:tr w:rsidR="002862D4" w:rsidRPr="002862D4">
        <w:tc>
          <w:tcPr>
            <w:tcW w:w="346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Приготовил</w:t>
            </w:r>
          </w:p>
        </w:tc>
        <w:tc>
          <w:tcPr>
            <w:tcW w:w="445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Проверил</w:t>
            </w:r>
          </w:p>
        </w:tc>
        <w:tc>
          <w:tcPr>
            <w:tcW w:w="280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Отпустил</w:t>
            </w:r>
          </w:p>
        </w:tc>
      </w:tr>
      <w:tr w:rsidR="002862D4" w:rsidRPr="002862D4">
        <w:tc>
          <w:tcPr>
            <w:tcW w:w="3465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731ADE" w:rsidRPr="002862D4" w:rsidRDefault="00731ADE">
            <w:pPr>
              <w:pStyle w:val="ConsPlusNormal"/>
              <w:jc w:val="both"/>
            </w:pPr>
          </w:p>
        </w:tc>
      </w:tr>
    </w:tbl>
    <w:p w:rsidR="00731ADE" w:rsidRPr="002862D4" w:rsidRDefault="00731ADE">
      <w:pPr>
        <w:sectPr w:rsidR="00731ADE" w:rsidRPr="002862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12. На рецептурных бланках форм N 148-1/у-04(л) и N 148-1/у-06(л) выписывается одно наименование лекарственного препарата, изделия медицинского назначения или специализированного продукта лечебного питания.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Исправления при выписывании рецептов не допускаются.</w:t>
      </w:r>
    </w:p>
    <w:p w:rsidR="00731ADE" w:rsidRPr="002862D4" w:rsidRDefault="00731ADE">
      <w:pPr>
        <w:pStyle w:val="ConsPlusNormal"/>
        <w:jc w:val="both"/>
      </w:pPr>
      <w:r w:rsidRPr="002862D4">
        <w:t>(п. 12 введен Приказом Минздравсоцразвития России от 25.09.2009 N 794н)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13. Срок действия рецепта (1 месяц, 3 месяца) указывается путем зачеркивания.</w:t>
      </w:r>
    </w:p>
    <w:p w:rsidR="00731ADE" w:rsidRPr="002862D4" w:rsidRDefault="00731ADE">
      <w:pPr>
        <w:pStyle w:val="ConsPlusNormal"/>
        <w:jc w:val="both"/>
      </w:pPr>
      <w:r w:rsidRPr="002862D4">
        <w:t>(п. 13 введен Приказом Минздравсоцразвития России от 20.01.2011 N 13н)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10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jc w:val="right"/>
        <w:outlineLvl w:val="0"/>
      </w:pPr>
      <w:r w:rsidRPr="002862D4">
        <w:t>Приложение N 10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Приказа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Код формы по ОКУД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Код учреждения по ОКПО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                     Медицинская документация</w:t>
      </w:r>
    </w:p>
    <w:p w:rsidR="00731ADE" w:rsidRPr="002862D4" w:rsidRDefault="00731ADE">
      <w:pPr>
        <w:pStyle w:val="ConsPlusNonformat"/>
        <w:jc w:val="both"/>
      </w:pPr>
      <w:r w:rsidRPr="002862D4">
        <w:t>Министерство здравоохранения          Форма N 305-1/у</w:t>
      </w:r>
    </w:p>
    <w:p w:rsidR="00731ADE" w:rsidRPr="002862D4" w:rsidRDefault="00731ADE">
      <w:pPr>
        <w:pStyle w:val="ConsPlusNonformat"/>
        <w:jc w:val="both"/>
      </w:pPr>
      <w:r w:rsidRPr="002862D4">
        <w:t>и социального развития                Утверждена Приказом</w:t>
      </w:r>
    </w:p>
    <w:p w:rsidR="00731ADE" w:rsidRPr="002862D4" w:rsidRDefault="00731ADE">
      <w:pPr>
        <w:pStyle w:val="ConsPlusNonformat"/>
        <w:jc w:val="both"/>
      </w:pPr>
      <w:r w:rsidRPr="002862D4">
        <w:t>Российской Федерации                  Министерства здравоохранения</w:t>
      </w:r>
    </w:p>
    <w:p w:rsidR="00731ADE" w:rsidRPr="002862D4" w:rsidRDefault="00731ADE">
      <w:pPr>
        <w:pStyle w:val="ConsPlusNonformat"/>
        <w:jc w:val="both"/>
      </w:pPr>
      <w:r w:rsidRPr="002862D4">
        <w:t>____________________________          и социального развития</w:t>
      </w:r>
    </w:p>
    <w:p w:rsidR="00731ADE" w:rsidRPr="002862D4" w:rsidRDefault="00731ADE">
      <w:pPr>
        <w:pStyle w:val="ConsPlusNonformat"/>
        <w:jc w:val="both"/>
      </w:pPr>
      <w:r w:rsidRPr="002862D4">
        <w:t xml:space="preserve"> (наименование медицинской            Российской Федерации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организации)                  от 12 февраля 2007 г. N 110</w:t>
      </w:r>
    </w:p>
    <w:p w:rsidR="00731ADE" w:rsidRPr="002862D4" w:rsidRDefault="00731ADE">
      <w:pPr>
        <w:pStyle w:val="ConsPlusNonformat"/>
        <w:jc w:val="both"/>
      </w:pPr>
    </w:p>
    <w:p w:rsidR="00731ADE" w:rsidRPr="002862D4" w:rsidRDefault="00731ADE">
      <w:pPr>
        <w:pStyle w:val="ConsPlusNonformat"/>
        <w:jc w:val="both"/>
      </w:pPr>
      <w:bookmarkStart w:id="14" w:name="P498"/>
      <w:bookmarkEnd w:id="14"/>
      <w:r w:rsidRPr="002862D4">
        <w:t xml:space="preserve">                            Журнал &lt;*&gt;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   учета в медицинских организациях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    формы N 148-1/у-88 "Рецептурный бланк",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формы N 148-1/у-04 (л) "Рецепт", формы N 148-1/у-06 (л)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"Рецепт", формы "Специальный рецептурный бланк на</w:t>
      </w:r>
    </w:p>
    <w:p w:rsidR="00731ADE" w:rsidRPr="002862D4" w:rsidRDefault="00731ADE">
      <w:pPr>
        <w:pStyle w:val="ConsPlusNonformat"/>
        <w:jc w:val="both"/>
      </w:pPr>
      <w:r w:rsidRPr="002862D4">
        <w:t xml:space="preserve">          наркотическое средство и психотропное вещество"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sectPr w:rsidR="00731ADE" w:rsidRPr="002862D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1650"/>
        <w:gridCol w:w="1320"/>
        <w:gridCol w:w="1320"/>
        <w:gridCol w:w="1320"/>
        <w:gridCol w:w="1815"/>
        <w:gridCol w:w="1155"/>
        <w:gridCol w:w="1320"/>
        <w:gridCol w:w="1155"/>
        <w:gridCol w:w="1650"/>
        <w:gridCol w:w="1485"/>
        <w:gridCol w:w="1485"/>
        <w:gridCol w:w="1320"/>
      </w:tblGrid>
      <w:tr w:rsidR="002862D4" w:rsidRPr="002862D4">
        <w:tc>
          <w:tcPr>
            <w:tcW w:w="510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N п/п</w:t>
            </w:r>
          </w:p>
        </w:tc>
        <w:tc>
          <w:tcPr>
            <w:tcW w:w="8745" w:type="dxa"/>
            <w:gridSpan w:val="6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Приход</w:t>
            </w:r>
          </w:p>
        </w:tc>
        <w:tc>
          <w:tcPr>
            <w:tcW w:w="6765" w:type="dxa"/>
            <w:gridSpan w:val="5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Расход</w:t>
            </w:r>
          </w:p>
        </w:tc>
        <w:tc>
          <w:tcPr>
            <w:tcW w:w="1485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Ф.И.О. и подпись ответственного работника, выдавшего рецептурные бланки</w:t>
            </w:r>
          </w:p>
        </w:tc>
        <w:tc>
          <w:tcPr>
            <w:tcW w:w="1320" w:type="dxa"/>
            <w:vMerge w:val="restart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Остаток</w:t>
            </w:r>
          </w:p>
        </w:tc>
      </w:tr>
      <w:tr w:rsidR="002862D4" w:rsidRPr="002862D4">
        <w:tc>
          <w:tcPr>
            <w:tcW w:w="510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дата регистрации приходного документа</w:t>
            </w:r>
          </w:p>
        </w:tc>
        <w:tc>
          <w:tcPr>
            <w:tcW w:w="165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N и дата документа, от кого поступил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общее количество поступивших рецептурных бланков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серии и номера рецептурных бланков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количество бланков по сериям</w:t>
            </w:r>
          </w:p>
        </w:tc>
        <w:tc>
          <w:tcPr>
            <w:tcW w:w="181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Ф.И.О. и подпись ответственного медицинского работника, получившего рецептурные бланки</w:t>
            </w:r>
          </w:p>
        </w:tc>
        <w:tc>
          <w:tcPr>
            <w:tcW w:w="115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дата выдачи рецептурных бланков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серия и номер рецептурного бланка</w:t>
            </w:r>
          </w:p>
        </w:tc>
        <w:tc>
          <w:tcPr>
            <w:tcW w:w="115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количество выданных рецептурных бланков</w:t>
            </w:r>
          </w:p>
        </w:tc>
        <w:tc>
          <w:tcPr>
            <w:tcW w:w="165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Ф.И.О.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подпись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731ADE" w:rsidRPr="002862D4" w:rsidRDefault="00731ADE">
            <w:pPr>
              <w:spacing w:after="1" w:line="0" w:lineRule="atLeast"/>
            </w:pPr>
          </w:p>
        </w:tc>
      </w:tr>
      <w:tr w:rsidR="002862D4" w:rsidRPr="002862D4">
        <w:tc>
          <w:tcPr>
            <w:tcW w:w="5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2</w:t>
            </w:r>
          </w:p>
        </w:tc>
        <w:tc>
          <w:tcPr>
            <w:tcW w:w="165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3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4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5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6</w:t>
            </w:r>
          </w:p>
        </w:tc>
        <w:tc>
          <w:tcPr>
            <w:tcW w:w="181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7</w:t>
            </w:r>
          </w:p>
        </w:tc>
        <w:tc>
          <w:tcPr>
            <w:tcW w:w="115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8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9</w:t>
            </w:r>
          </w:p>
        </w:tc>
        <w:tc>
          <w:tcPr>
            <w:tcW w:w="115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10</w:t>
            </w:r>
          </w:p>
        </w:tc>
        <w:tc>
          <w:tcPr>
            <w:tcW w:w="165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11</w:t>
            </w:r>
          </w:p>
        </w:tc>
        <w:tc>
          <w:tcPr>
            <w:tcW w:w="14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12</w:t>
            </w:r>
          </w:p>
        </w:tc>
        <w:tc>
          <w:tcPr>
            <w:tcW w:w="14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13</w:t>
            </w:r>
          </w:p>
        </w:tc>
        <w:tc>
          <w:tcPr>
            <w:tcW w:w="132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14</w:t>
            </w:r>
          </w:p>
        </w:tc>
      </w:tr>
    </w:tbl>
    <w:p w:rsidR="00731ADE" w:rsidRPr="002862D4" w:rsidRDefault="00731ADE">
      <w:pPr>
        <w:sectPr w:rsidR="00731ADE" w:rsidRPr="002862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--------------------------------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15" w:name="P537"/>
      <w:bookmarkEnd w:id="15"/>
      <w:r w:rsidRPr="002862D4">
        <w:t>&lt;*&gt; Журнал должен быть пронумерован, прошнурован и скреплен подписью руководителя и печатью медицинской организации.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right"/>
      </w:pPr>
      <w:r w:rsidRPr="002862D4">
        <w:t>Согласовано</w:t>
      </w:r>
    </w:p>
    <w:p w:rsidR="00731ADE" w:rsidRPr="002862D4" w:rsidRDefault="00731ADE">
      <w:pPr>
        <w:pStyle w:val="ConsPlusNormal"/>
        <w:jc w:val="right"/>
      </w:pPr>
      <w:r w:rsidRPr="002862D4">
        <w:t>Руководитель (заместитель</w:t>
      </w:r>
    </w:p>
    <w:p w:rsidR="00731ADE" w:rsidRPr="002862D4" w:rsidRDefault="00731ADE">
      <w:pPr>
        <w:pStyle w:val="ConsPlusNormal"/>
        <w:jc w:val="right"/>
      </w:pPr>
      <w:r w:rsidRPr="002862D4">
        <w:t>руководителя) ФСКН России</w:t>
      </w:r>
    </w:p>
    <w:p w:rsidR="00731ADE" w:rsidRPr="002862D4" w:rsidRDefault="00731ADE">
      <w:pPr>
        <w:pStyle w:val="ConsPlusNormal"/>
        <w:jc w:val="right"/>
      </w:pPr>
      <w:r w:rsidRPr="002862D4">
        <w:t>О.Н.ХАРИЧКИН</w:t>
      </w:r>
    </w:p>
    <w:p w:rsidR="00731ADE" w:rsidRPr="002862D4" w:rsidRDefault="00731ADE">
      <w:pPr>
        <w:pStyle w:val="ConsPlusNormal"/>
        <w:jc w:val="right"/>
      </w:pPr>
      <w:r w:rsidRPr="002862D4">
        <w:t>12.02.2007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11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jc w:val="center"/>
      </w:pPr>
      <w:bookmarkStart w:id="16" w:name="P552"/>
      <w:bookmarkEnd w:id="16"/>
      <w:r w:rsidRPr="002862D4">
        <w:t>Журнал</w:t>
      </w:r>
    </w:p>
    <w:p w:rsidR="00731ADE" w:rsidRPr="002862D4" w:rsidRDefault="00731ADE">
      <w:pPr>
        <w:pStyle w:val="ConsPlusNormal"/>
        <w:jc w:val="center"/>
      </w:pPr>
      <w:r w:rsidRPr="002862D4">
        <w:t>учета в медицинских организациях</w:t>
      </w:r>
    </w:p>
    <w:p w:rsidR="00731ADE" w:rsidRPr="002862D4" w:rsidRDefault="00731ADE">
      <w:pPr>
        <w:pStyle w:val="ConsPlusNormal"/>
        <w:jc w:val="center"/>
      </w:pPr>
      <w:r w:rsidRPr="002862D4">
        <w:t>формы N 107-1/у "Рецептурный бланк"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 силу с 1 июля 2013 года. - Приказ Минздрава России от 26.02.2013 N 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12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spacing w:before="280"/>
        <w:jc w:val="center"/>
      </w:pPr>
      <w:bookmarkStart w:id="17" w:name="P567"/>
      <w:bookmarkEnd w:id="17"/>
      <w:r w:rsidRPr="002862D4"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О ПОРЯДКЕ НАЗНАЧЕНИЯ ЛЕКАРСТВЕННЫХ ПРЕПАРАТОВ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Утратила силу с 1 июля 2013 года. - Приказ Минздрава России от 26.02.2013 N 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0"/>
      </w:pPr>
      <w:r w:rsidRPr="002862D4">
        <w:t>Приложение N 13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</w:pPr>
      <w:bookmarkStart w:id="18" w:name="P579"/>
      <w:bookmarkEnd w:id="18"/>
      <w:r w:rsidRPr="002862D4"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О ПОРЯДКЕ ВЫПИСЫВАНИЯ ЛЕКАРСТВЕННЫХ ПРЕПАРАТОВ</w:t>
      </w:r>
    </w:p>
    <w:p w:rsidR="00731ADE" w:rsidRPr="002862D4" w:rsidRDefault="00731ADE">
      <w:pPr>
        <w:pStyle w:val="ConsPlusTitle"/>
        <w:jc w:val="center"/>
      </w:pPr>
      <w:r w:rsidRPr="002862D4">
        <w:t>И ОФОРМЛЕНИЯ РЕЦЕПТОВ И ТРЕБОВАНИЙ-НАКЛАДНЫХ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Приказов Минздравсоцразвития России от 27.08.2007 N 560,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от 25.09.2009 N 794н, от 20.01.2011 N 13н,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Приказов Минздрава России от 26.02.2013 N 94н, от 24.11.2021 N 1094н)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Title"/>
        <w:jc w:val="center"/>
        <w:outlineLvl w:val="1"/>
      </w:pPr>
      <w:bookmarkStart w:id="19" w:name="P587"/>
      <w:bookmarkEnd w:id="19"/>
      <w:r w:rsidRPr="002862D4">
        <w:t>I. Общие требования выписывания лекарственных препаратов</w:t>
      </w:r>
    </w:p>
    <w:p w:rsidR="00731ADE" w:rsidRPr="002862D4" w:rsidRDefault="00731ADE">
      <w:pPr>
        <w:pStyle w:val="ConsPlusNormal"/>
        <w:jc w:val="center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Пункты 1.1 - 1.2 не применяются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1.1. При наличии соответствующих показаний гражданам, обратившимся за медицинской помощью в амбулаторно-поликлиническое учреждение, а также в случаях необходимости продолжения лечения после выписки больного из стационара назначаются лекарственные препараты и выписываются рецепты на них.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20" w:name="P593"/>
      <w:bookmarkEnd w:id="20"/>
      <w:r w:rsidRPr="002862D4">
        <w:t>1.2. Запрещается выписывать рецепты: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на лекарственные препараты, не разрешенные в установленном порядке к медицинскому применению;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отсутствии медицинских показаний;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на лекарственные препараты, используемые только в медицинских организациях (эфир наркозный, хлорэтил, фентанил (кроме трансдермальной лекарственной формы), сомбревин, калипсол, фторотан, кетамин и др.);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на наркотические средства и психотропные вещества, внесенные в Список II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наркотические средства и психотропные вещества Списка II) - для лечения наркомании;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на наркотические средства и психотропные вещества списков II и III - частнопрактикующим врачам.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Пункты 1.3 - 1.4 не применяются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1.3. Зубные врачи, фельдшеры, акушерки выписывают больным рецепты на лекарственные препараты за своей подписью и с указанием своего медицинского звания только в случаях, указанных в п. п. 3.3, 3.6, 3.7.2 Инструкции о порядке назначения лекарственных препаратов (приложение N 12).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1.4. Рецепты больным должны выписываться с указанием возраста пациента, порядка оплаты лекарственных препаратов и с учетом действия входящих в их состав ингредиентов на рецептурных бланках, формы которых утверждены Министерством здравоохранения и социального развития Российской Федерации (приложения N 1, 3, 5, 7 и 8).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1.5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1.5. Рецептурные бланки формы N 148-1/у-88 (приложение N 3) предназначены для выписывания и отпуска: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психотропные вещества Списка III), зарегистрированных в установленном порядке в качестве лекарственных препаратов;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иных лекарственных средств, подлежащих предметно-количественному учету;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анаболических стероидов.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Для выписывания и отпуска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предназначены рецептурные бланки формы N 148-1/у-04 (л) и рецептурные бланки формы N 148-1/у-06 (л) (приложения N 7 и 8).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Все остальные лекарственные препараты выписываются на рецептурных бланках формы N 107-1/у (приложение N 5).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Пункты 1.6 - 1.7 не применяются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1.6. Наркотические средства и психотропные вещества Списка II, зарегистрированные в качестве лекарственных средств в установленном законодательством Российской Федерации порядке, должны выписываться на специальных рецептурных бланках на наркотическое средство и психотропное вещество (приложение N 1).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1.7. При выписывании рецепта на лекарственную пропись индивидуального изготовления, содержащую наркотическое средство или психотропное вещество Списка II, и другие фармакологические активные вещества в дозе, не превышающей высшую разовую дозу, и при условии, что это комбинированное лекарственное средство не является наркотическим средством или психотропным веществом Списка II, следует использовать рецептурный бланк формы N 148-1/у-88.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Эти рецепты должны оставаться в аптечной организации для предметно-количественного учета.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Пункты 1.8 - 1.10 не применяются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lastRenderedPageBreak/>
        <w:t>1.8. При выписывании рецепта на лекарственную пропись индивидуального изготовления названия наркотических средств и психотропных веществ списков II и III, иных лекарственных средств, подлежащих предметно-количественному учету, пишутся в начале рецепта, затем - все остальные ингредиенты.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1.9. Выписывая наркотическое средство или психотропное вещество списков II и III, иные лекарственные средства, подлежащие предметно-количественному учету, доза которых превышает высший однократный прием, врач должен написать дозу этого средства или вещества прописью и поставить восклицательный знак.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21" w:name="P625"/>
      <w:bookmarkEnd w:id="21"/>
      <w:r w:rsidRPr="002862D4">
        <w:t>1.10. Не разрешается выписывать определенные лекарственные препараты в одном рецепте более того количества, которое указано в приложении N 1 к настоящей Инструкции.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Пункты 1.11 - 1.12 не применяются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1.11. Нормы выписывания и отпуска наркотических средств Списка II, производных барбитуровой кислоты, иных лекарственных средств, подлежащих предметно-количественному учету, для инкурабельных онкологических и гематологических больных могут быть увеличены в 2 раза по сравнению с количеством, указанным в приложении N 1 к настоящей Инструкции.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1.12. Состав лекарственного препарата (в случае комбинированного препарата), обозначение лекарственной формы и обращение врача к фармацевтическому работнику об изготовлении и выдаче лекарственного препарата выписываются на латинском языке.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Не допускается сокращение обозначений близких по наименованиям ингредиентов, не позволяющих установить, какой именно лекарственный препарат выписан.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Использование латинских сокращений этих обозначений разрешается только в соответствии с сокращениями, принятыми в медицинской и фармацевтической практике, предусмотренными приложением N 2 к настоящей Инструкции.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Пункты 1.13 - 1.15 не применяются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1.13. Способ применения лекарственного препарата обозначается с указанием дозы, частоты, времени приема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1.14. При необходимости экстренного отпуска лекарственного препарата больному в верхней части рецептурного бланка проставляются обозначения "cito" (срочно) или "statim" (немедленно).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 xml:space="preserve">1.15. При выписывании рецепта количество жидких фармацевтических субстанций указывается в миллилитрах, граммах или каплях, а остальных фармацевтических субстанций - в </w:t>
      </w:r>
      <w:r w:rsidRPr="002862D4">
        <w:lastRenderedPageBreak/>
        <w:t>граммах.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1.16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1.16. Специальные рецепты на наркотическое средство и психотропное вещество действительны в течение 5 дней со дня выписки; рецепты, выписанные на рецептурных бланках формы N 148-1/у-88, - в течение 10 дней.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Рецепты на лекарственные препараты (за исключением подлежащих предметно-количественному учету), выписанные на рецептурных бланках формы N 148-1/у-04 (л) и формы N 148-1/у-06 (л),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действительны в течение 1 месяца со дня выписки, а в случае выписки таких рецептов указанным категориям граждан, достигшим пенсионного возраста, срок действия рецепта составляет 3 месяца со дня выписки. Для лечения затяжных и хронических заболеваний гражданам пенсионного возраста могут выписываться рецепты на лекарственные препараты на курс лечения до 3-х месяцев.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Рецепты на все остальные лекарственные препараты действительны в течение 2-х месяцев со дня выписки.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Рецепты на производные барбитуровой кислоты, эфедрин, псевдоэфедрин в чистом виде и в смеси с другими лекарственными средствами, анаболические стероиды, клозапин, тианептин для лечения больных с затяжными и хроническими заболеваниями могут выписываться на курс лечения до 1 месяца. В этих случаях на рецептах должна быть надпись "По специальному назначению", скрепленная подписью врача и печатью медицинской организации "Для рецептов".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1.17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1.17. При выписывании хроническим больным рецептов на готовые лекарственные препараты и лекарственные препараты индивидуального изготовления врачам разрешается устанавливать срок действия рецепта в пределах до одного года, за исключением: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лекарственных средств, подлежащих предметно-количественному учету;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лекарственных препаратов, обладающих анаболической активностью;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лекарственных препаратов, отпускаемых из аптечных организаций по рецептам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спиртосодержащих лекарственных препаратов индивидуального изготовления.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lastRenderedPageBreak/>
        <w:t>При выписывании таких рецептов врач должен сделать пометку "Хроническому больному", указать срок действия рецепта и периодичность отпуска лекарственных препаратов из аптечной организации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1.18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1.18. Рецепт, не отвечающий хотя бы одному из перечисленных требований или содержащий несовместимые лекарственные средства, считается недействительным.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 случае возможности уточнения у врача или другого медицинского работника, выписавшего рецепт, наименования лекарственного препарата, его дозировки, совместимости и т.п., работник аптечной организации может отпустить лекарственный препарат пациенту.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  <w:outlineLvl w:val="1"/>
      </w:pPr>
      <w:bookmarkStart w:id="22" w:name="P666"/>
      <w:bookmarkEnd w:id="22"/>
      <w:r w:rsidRPr="002862D4">
        <w:t>II. Порядок выписывания рецептов</w:t>
      </w:r>
    </w:p>
    <w:p w:rsidR="00731ADE" w:rsidRPr="002862D4" w:rsidRDefault="00731ADE">
      <w:pPr>
        <w:pStyle w:val="ConsPlusTitle"/>
        <w:jc w:val="center"/>
      </w:pPr>
      <w:r w:rsidRPr="002862D4">
        <w:t>на лекарственные препараты для амбулаторного лечения</w:t>
      </w:r>
    </w:p>
    <w:p w:rsidR="00731ADE" w:rsidRPr="002862D4" w:rsidRDefault="00731ADE">
      <w:pPr>
        <w:pStyle w:val="ConsPlusTitle"/>
        <w:jc w:val="center"/>
      </w:pPr>
      <w:r w:rsidRPr="002862D4">
        <w:t>граждан в рамках оказания государственной социальной</w:t>
      </w:r>
    </w:p>
    <w:p w:rsidR="00731ADE" w:rsidRPr="002862D4" w:rsidRDefault="00731ADE">
      <w:pPr>
        <w:pStyle w:val="ConsPlusTitle"/>
        <w:jc w:val="center"/>
      </w:pPr>
      <w:r w:rsidRPr="002862D4">
        <w:t>помощи и граждан, имеющих право на получение</w:t>
      </w:r>
    </w:p>
    <w:p w:rsidR="00731ADE" w:rsidRPr="002862D4" w:rsidRDefault="00731ADE">
      <w:pPr>
        <w:pStyle w:val="ConsPlusTitle"/>
        <w:jc w:val="center"/>
      </w:pPr>
      <w:r w:rsidRPr="002862D4">
        <w:t>лекарственных средств бесплатно и со скидкой</w:t>
      </w:r>
    </w:p>
    <w:p w:rsidR="00731ADE" w:rsidRPr="002862D4" w:rsidRDefault="00731ADE">
      <w:pPr>
        <w:pStyle w:val="ConsPlusNormal"/>
        <w:jc w:val="center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2.1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bookmarkStart w:id="23" w:name="P674"/>
      <w:bookmarkEnd w:id="23"/>
      <w:r w:rsidRPr="002862D4">
        <w:t>2.1. Самостоятельно лечащим врачом или врачом-специалистом лечебно-профилактического учреждения выписываются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скидкой, в соответствии со стандартами медицинской помощи, за исключением случаев назначения, определенных пунктом 2.4.1 настоящей Инструкции.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2.2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2.2. Право самостоятельно выписывать рецепты для получения в аптечной организации лекарственных средств гражданам в порядке, установленном п. 2.1 настоящей Инструкции, имеют также: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2.2.1. в пределах своей компетенции врачи, работающие в медицинской организации по совместительству;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lastRenderedPageBreak/>
        <w:t>2.2.2. врачи стационарных учреждений социальной защиты и исправительных учреждений независимо от ведомственной принадлежности;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2.2.3. врачи ведомственных поликлиник федерального (субъекта Российской Федерации) подчинения: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гражданам, имеющим статус по профессиональному признаку,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иным категориям граждан,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 по согласованию и в порядке, определяемом органами исполнительной власти субъекта Российской Федерации, если в бюджетах соответствующих федеральных органов исполнительной власти не выделены финансовые средства на эти цели;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24" w:name="P685"/>
      <w:bookmarkEnd w:id="24"/>
      <w:r w:rsidRPr="002862D4">
        <w:t>2.2.4. частнопрактикующие врачи, работающие по договору с территориальным органом управления здравоохранением и/или территориальным фондом обязательного медицинского страхования и оказывающие медицинскую помощь гражданам в рамках программы оказания государственной социальной помощи и гражданам, имеющим право на получение лекарственных препаратов бесплатно и со скидкой.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2.3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2.3. В особых случаях (проживание в сельской местности, где находится только медицинская организация или ее обособленное подразделение, не имеющее врача)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могут быть выписаны самостоятельно ведущим прием фельдшером или акушеркой такой медицинской организации в соответствии с п. 2.1 настоящей Инструкции.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Перечень медицинских организаций и порядок лекарственного обеспечения указанных граждан определяются органом исполнительной власти субъекта Российской Федерации в сфере здравоохранения.</w:t>
      </w:r>
    </w:p>
    <w:p w:rsidR="00731ADE" w:rsidRPr="002862D4" w:rsidRDefault="00731ADE">
      <w:pPr>
        <w:pStyle w:val="ConsPlusNormal"/>
        <w:jc w:val="both"/>
      </w:pPr>
      <w:r w:rsidRPr="002862D4">
        <w:t>(п. 2.3 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2.4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2.4.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осуществляется: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25" w:name="P694"/>
      <w:bookmarkEnd w:id="25"/>
      <w:r w:rsidRPr="002862D4">
        <w:t>2.4.1. врачами-специалистами: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 xml:space="preserve">- на наркотические средства и противоопухолевые препараты (онкологическим/гематологическим больным) - онкологом и/или гематологом, нефрологом, </w:t>
      </w:r>
      <w:r w:rsidRPr="002862D4">
        <w:lastRenderedPageBreak/>
        <w:t>ревматологом и др.;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иммуномодуляторы - гематологом и/или онкологом (после проведения лучевой и/или химиотерапии, пересадки костного мозга), иммунологом (больным СПИДом или другими тяжелыми нарушениями иммунитета), трансплантологом (после пересадки органов и тканей), ревматологом и иными специалистами;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противотуберкулезные препараты - фтизиатром;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противодиабетические (больным сахарным диабетом) и прочие лекарственные препараты, влияющие на эндокринную систему, - эндокринологом, в порядке, определенном в пункте 2.4 Инструкции о порядке назначения лекарственных препаратов (приложение N 12).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отсутствии указанных специалистов выписывание льготных рецептов в этих случаях производится лечащим врачом по решению врачебной комиссии поликлиники;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2.4.2. лечащим врачом или врачом-специалистом только по решению врачебной комиссии медицинской организации: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психотропные вещества списков II и III, иные лекарственные средства, подлежащие предметно-количественному учету, анаболические стероиды;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наркотические средства Списка II больным, не страдающим онкологическим (гематологическим) заболеванием;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В связи с допущенной опечаткой письмом Минздравсоцразвития России от 24.05.2007 N 4185-ВС, которое не проходило регистрацию в Минюсте России, уточнено, что "врач может самостоятельно выписывать одному больному не более 5 наименований лекарственных средств единовременно (в течение суток) и не более 10 наименований в течение 1 месяца. При выписывании большего количества лекарственных средств врач обязан согласовать назначение с врачебной комиссией лечебно-профилактического учреждения".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- на лекарственные препараты, назначаемые лечащим врачом и врачами-специалистами, одному больному в количестве пяти наименований и более одномоментно (в течение одних суток) или свыше десяти наименований в течение одного месяца;</w:t>
      </w:r>
    </w:p>
    <w:p w:rsidR="00731ADE" w:rsidRPr="002862D4" w:rsidRDefault="00731ADE">
      <w:pPr>
        <w:pStyle w:val="ConsPlusNormal"/>
        <w:jc w:val="both"/>
      </w:pPr>
      <w:r w:rsidRPr="002862D4">
        <w:t>(в ред. Приказов Минздравсоцразвития России от 25.09.2009 N 794н,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- на лекарственные препараты в случаях нетипичного течения болезни, при наличии осложнений основного заболевания и/или сочетанных заболеваний, при назначении опасных комбинаций лекарственных средств, а также при индивидуальной непереносимости.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2.5. Утратил силу. - Приказ Минздравсоцразвития России от 27.08.2007 N 560.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2.6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 xml:space="preserve">2.6. Не допускается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врачами санаторно-курортных учреждений, врачами стационарных учреждений, в т.ч. дневных (за исключением </w:t>
      </w:r>
      <w:r w:rsidRPr="002862D4">
        <w:lastRenderedPageBreak/>
        <w:t>стационарных учреждений социальной защиты), а также врачами медицинских организаций в период нахождения больных на стационарном лечении в соответствии с действующим порядком.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Частнопрактикующим врачам запрещается выписывать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за исключением случаев, указанных в пункте 2.2.4 настоящей Инструкции.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2.7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2.7. Назначение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отражается в медицинской карте амбулаторного больного в порядке, предусмотренном пунктом 1.6 Инструкции о порядке назначения лекарственных препаратов (приложение N 12), пунктами 1.2 - 1.10 настоящей Инструкции, с указанием номера рецепта и в талоне амбулаторного пациента, утвержденном в установленном порядке.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выписывании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обязательно указывается номер телефона, по которому работник аптечной организации может согласовать с лечащим врачом (врачом-специалистом, врачебной комиссией медицинской организации) синонимическую замену лекарственного препарата.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Пункты 2.8 - 2.9 не применяются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2.8. Рецепт на рецептурном бланке формы N 148-1/у-04 (л) и N 148-1/у-06 (л) выписывается врачом (фельдшером) в 3-х экземплярах, с двумя экземплярами которого больной обращается в аптечную организацию. Последний экземпляр рецепта подклеивается в амбулаторную карту больного.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2.9. Наркотические средства и психотропные вещества Списка II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выписываются на специальном рецептурном бланке на наркотическое средство и психотропное вещество, к которому дополнительно выписываются рецепты на рецептурном бланке формы N 148-1/у-04 (л) или формы N 148-1/у-06 (л).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 xml:space="preserve">Психотропные вещества Списка III, иные лекарственные средства, подлежащие предметно-количественному учету, анаболические стероиды, предназначенные для амбулаторного лечения граждан в рамках государственной социальной помощи и граждан, имеющих право на получение </w:t>
      </w:r>
      <w:r w:rsidRPr="002862D4">
        <w:lastRenderedPageBreak/>
        <w:t>лекарственных препаратов бесплатно и со скидкой, выписываются на рецептурном бланке N 148-1/у-88, к которому дополнительно выписываются рецепты на рецептурном бланке формы N 148-1/у-04 (л) или формы N 148-1/у-06 (л).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Пункт 2.10 не применяется с 1 июля 2013 года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ind w:firstLine="540"/>
        <w:jc w:val="both"/>
      </w:pPr>
      <w:r w:rsidRPr="002862D4">
        <w:t>2.10. Для обеспечения наркотическими средствами и психотропными веществами больные прикрепляются к конкретной медицинской и аптечной организациям по месту жительства в порядке, определяемом органом исполнительной власти субъекта Российской Федерации в сфере здравоохранения.</w:t>
      </w:r>
    </w:p>
    <w:p w:rsidR="00731ADE" w:rsidRPr="002862D4" w:rsidRDefault="00731ADE">
      <w:pPr>
        <w:pStyle w:val="ConsPlusNormal"/>
        <w:jc w:val="both"/>
      </w:pPr>
      <w:r w:rsidRPr="002862D4">
        <w:t>(п. 2.10 в ред. Приказа Минздравсоцразвития России от 20.01.2011 N 13н)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Title"/>
        <w:spacing w:before="280"/>
        <w:jc w:val="center"/>
        <w:outlineLvl w:val="1"/>
      </w:pPr>
      <w:r w:rsidRPr="002862D4">
        <w:t>III. Порядок оформления</w:t>
      </w:r>
    </w:p>
    <w:p w:rsidR="00731ADE" w:rsidRPr="002862D4" w:rsidRDefault="00731ADE">
      <w:pPr>
        <w:pStyle w:val="ConsPlusTitle"/>
        <w:jc w:val="center"/>
      </w:pPr>
      <w:r w:rsidRPr="002862D4">
        <w:t>требований-накладных в аптечную организацию на получение</w:t>
      </w:r>
    </w:p>
    <w:p w:rsidR="00731ADE" w:rsidRPr="002862D4" w:rsidRDefault="00731ADE">
      <w:pPr>
        <w:pStyle w:val="ConsPlusTitle"/>
        <w:jc w:val="center"/>
      </w:pPr>
      <w:r w:rsidRPr="002862D4">
        <w:t>лекарственных препаратов для медицинских организаций</w:t>
      </w:r>
    </w:p>
    <w:p w:rsidR="00731ADE" w:rsidRPr="002862D4" w:rsidRDefault="00731ADE">
      <w:pPr>
        <w:pStyle w:val="ConsPlusNormal"/>
        <w:jc w:val="center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bookmarkStart w:id="26" w:name="P738"/>
      <w:bookmarkEnd w:id="26"/>
      <w:r w:rsidRPr="002862D4">
        <w:t>3.1. Для обеспечения лечебно-диагностического процесса медицинские организации получают лекарственные препараты из аптечной организации по требованиям-накладным, утвержденным в установленном порядке.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Требование-накладная на получение из аптечных организаций лекарственных препаратов должна иметь штамп, круглую печать медицинской организации, подпись ее руководителя или его заместителя по лечебной части.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 требовании-накладной указывается номер, дата составления документа, отправитель и получатель лекарственного препарата, наименование лекарственного препарата (с указанием дозировки, формы выпуска (таблетки, ампулы, мази, суппозитории и т.п.), вид упаковки (коробки, флаконы, тубы и т.п.), способ применения (для инъекций, для наружного применения, приема внутрь, глазные капли и т.п.), количество затребованных лекарственных препаратов, количество и стоимость отпущенных лекарственных препаратов.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Наименования лекарственных препаратов пишутся на латинском языке.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Требования-накладные на лекарственные средства, подлежащие предметно-количественному учету, выписываются на отдельных бланках требований-накладных для каждой группы препаратов.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Медицинские организации при составлении заявок на наркотические средства и психотропные вещества списков II и III должны руководствоваться расчетными нормативами, утвержденными в установленном порядке.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 xml:space="preserve">3.2. Требования-накладные структурного подразделения медицинской организации (кабинета, отделения и т.п.) на лекарственные препараты, направляемые в аптечную организацию, оформляются в порядке, определенном пунктом 3.1 настоящей Инструкции, </w:t>
      </w:r>
      <w:r w:rsidRPr="002862D4">
        <w:lastRenderedPageBreak/>
        <w:t>подписываются руководителем соответствующего подразделения и оформляются штампом медицинской организации.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выписывании лекарственного препарата для индивидуального больного дополнительно указывается его фамилия и инициалы, номер истории болезни.</w:t>
      </w:r>
    </w:p>
    <w:p w:rsidR="00731ADE" w:rsidRPr="002862D4" w:rsidRDefault="00731ADE">
      <w:pPr>
        <w:pStyle w:val="ConsPlusNormal"/>
        <w:jc w:val="both"/>
      </w:pPr>
      <w:r w:rsidRPr="002862D4">
        <w:t>(п. 3.2 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3.3. Стоматологи, зубные врачи могут выписывать за своей подписью требования-накладные только на лекарственные препараты, применяемые в стоматологическом кабинете, без права выдачи их пациентам на руки.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27" w:name="P754"/>
      <w:bookmarkEnd w:id="27"/>
      <w:r w:rsidRPr="002862D4">
        <w:t>3.4. Требования на ядовитые лекарственные средства, кроме подписи стоматолога или зубного врача, должны иметь подпись руководителя учреждения (отделения) или его заместителя и круглую печать медицинской организации.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3.5. Требования-накладные на отпуск частнопрактикующим врачам лекарственных препаратов (за исключением наркотических средств и психотропных веществ списков II и III, а также лекарственных препаратов, содержащих эти средства и вещества) оформляются в порядке, определенном п. 3.1 - 3.4 настоящей Инструкции, на основании договора купли-продажи между частнопрактикующим врачом и аптечной организацией и лицензии на медицинскую деятельность, выданной в установленном порядке.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3.6. В аптечных организациях требования-накладные лечебно-профилактических учреждений на отпуск наркотических средств и психотропных веществ списков II и III хранятся в течение 10 лет, на отпуск иных лекарственных средств, подлежащих предметно-количественному учету, - в течение 3-х лет, остальных групп лекарственных препаратов - в течение одного календарного года.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3.7. Требования-накладные медицинских организаций должны храниться в аптечной организации в условиях, обеспечивающих сохранность, в сброшюрованном и опечатанном виде и оформляться в тома с указанием месяца и года.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3.8. Утратил силу с 1 марта 2022 года. - Приказ Минздрава России от 24.11.2021 N 1094н.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  <w:outlineLvl w:val="1"/>
      </w:pPr>
    </w:p>
    <w:p w:rsidR="00731ADE" w:rsidRPr="002862D4" w:rsidRDefault="00731ADE">
      <w:pPr>
        <w:pStyle w:val="ConsPlusTitle"/>
        <w:jc w:val="center"/>
        <w:outlineLvl w:val="1"/>
      </w:pPr>
      <w:r w:rsidRPr="002862D4">
        <w:t>IV. Контроль за выписыванием рецептов</w:t>
      </w:r>
    </w:p>
    <w:p w:rsidR="00731ADE" w:rsidRPr="002862D4" w:rsidRDefault="00731ADE">
      <w:pPr>
        <w:pStyle w:val="ConsPlusTitle"/>
        <w:jc w:val="center"/>
      </w:pPr>
      <w:r w:rsidRPr="002862D4">
        <w:t>и требований-накладных на лекарственные препараты</w:t>
      </w:r>
    </w:p>
    <w:p w:rsidR="00731ADE" w:rsidRPr="002862D4" w:rsidRDefault="00731ADE">
      <w:pPr>
        <w:pStyle w:val="ConsPlusNormal"/>
        <w:jc w:val="center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4.1 - 4.4. Утратили силу с 1 июля 2013 года. - Приказ Минздрава России от 26.02.2013 N 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</w:pPr>
      <w:r w:rsidRPr="002862D4">
        <w:t>Согласовано</w:t>
      </w:r>
    </w:p>
    <w:p w:rsidR="00731ADE" w:rsidRPr="002862D4" w:rsidRDefault="00731ADE">
      <w:pPr>
        <w:pStyle w:val="ConsPlusNormal"/>
        <w:jc w:val="right"/>
      </w:pPr>
      <w:r w:rsidRPr="002862D4">
        <w:t>Руководитель (заместитель</w:t>
      </w:r>
    </w:p>
    <w:p w:rsidR="00731ADE" w:rsidRPr="002862D4" w:rsidRDefault="00731ADE">
      <w:pPr>
        <w:pStyle w:val="ConsPlusNormal"/>
        <w:jc w:val="right"/>
      </w:pPr>
      <w:r w:rsidRPr="002862D4">
        <w:t>руководителя) ФСКН России</w:t>
      </w:r>
    </w:p>
    <w:p w:rsidR="00731ADE" w:rsidRPr="002862D4" w:rsidRDefault="00731ADE">
      <w:pPr>
        <w:pStyle w:val="ConsPlusNormal"/>
        <w:jc w:val="right"/>
      </w:pPr>
      <w:r w:rsidRPr="002862D4">
        <w:t>О.Н.ХАРИЧКИН</w:t>
      </w:r>
    </w:p>
    <w:p w:rsidR="00731ADE" w:rsidRPr="002862D4" w:rsidRDefault="00731ADE">
      <w:pPr>
        <w:pStyle w:val="ConsPlusNormal"/>
        <w:jc w:val="right"/>
      </w:pPr>
      <w:r w:rsidRPr="002862D4">
        <w:t>12.02.2007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1"/>
      </w:pPr>
      <w:r w:rsidRPr="002862D4">
        <w:t>Приложение N 1</w:t>
      </w:r>
    </w:p>
    <w:p w:rsidR="00731ADE" w:rsidRPr="002862D4" w:rsidRDefault="00731ADE">
      <w:pPr>
        <w:pStyle w:val="ConsPlusNormal"/>
        <w:jc w:val="right"/>
      </w:pPr>
      <w:r w:rsidRPr="002862D4">
        <w:t>к Инструкции о порядке</w:t>
      </w:r>
    </w:p>
    <w:p w:rsidR="00731ADE" w:rsidRPr="002862D4" w:rsidRDefault="00731ADE">
      <w:pPr>
        <w:pStyle w:val="ConsPlusNormal"/>
        <w:jc w:val="right"/>
      </w:pPr>
      <w:r w:rsidRPr="002862D4">
        <w:t>выписывания лекарственных</w:t>
      </w:r>
    </w:p>
    <w:p w:rsidR="00731ADE" w:rsidRPr="002862D4" w:rsidRDefault="00731ADE">
      <w:pPr>
        <w:pStyle w:val="ConsPlusNormal"/>
        <w:jc w:val="right"/>
      </w:pPr>
      <w:r w:rsidRPr="002862D4">
        <w:t>препаратов и оформления рецептов</w:t>
      </w:r>
    </w:p>
    <w:p w:rsidR="00731ADE" w:rsidRPr="002862D4" w:rsidRDefault="00731ADE">
      <w:pPr>
        <w:pStyle w:val="ConsPlusNormal"/>
        <w:jc w:val="right"/>
      </w:pPr>
      <w:r w:rsidRPr="002862D4">
        <w:t>и требований-накладных,</w:t>
      </w:r>
    </w:p>
    <w:p w:rsidR="00731ADE" w:rsidRPr="002862D4" w:rsidRDefault="00731ADE">
      <w:pPr>
        <w:pStyle w:val="ConsPlusNormal"/>
        <w:jc w:val="right"/>
      </w:pPr>
      <w:r w:rsidRPr="002862D4">
        <w:t>утвержденной Приказом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</w:pPr>
      <w:bookmarkStart w:id="28" w:name="P789"/>
      <w:bookmarkEnd w:id="28"/>
      <w:r w:rsidRPr="002862D4">
        <w:t>ПРЕДЕЛЬНО ДОПУСТИМОЕ КОЛИЧЕСТВО</w:t>
      </w:r>
    </w:p>
    <w:p w:rsidR="00731ADE" w:rsidRPr="002862D4" w:rsidRDefault="00731ADE">
      <w:pPr>
        <w:pStyle w:val="ConsPlusTitle"/>
        <w:jc w:val="center"/>
      </w:pPr>
      <w:r w:rsidRPr="002862D4">
        <w:t>ЛЕКАРСТВЕННЫХ СРЕДСТВ ДЛЯ ВЫПИСЫВАНИЯ НА ОДИН РЕЦЕПТ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Приказов Минздравсоцразвития России от 25.09.2009 N 794н,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sectPr w:rsidR="00731ADE" w:rsidRPr="002862D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970"/>
        <w:gridCol w:w="2310"/>
      </w:tblGrid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N п/п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Наименование лекарственного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средства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Форма выпуска и дозировка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Количество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1.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Бупренорфин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для сублингвального приема 200 мкг и 400 мкг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50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2.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Бупренорфин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инъекций, ампулы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300 мкг/мл 1 мл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300 мкг/мл 2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30 ампул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15 ампул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3.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Бупренорфин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Трансдермальная терапевтическая система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35 мкг/ч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52,5 мкг/ч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70 мкг/ч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20 пласт.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8 пласт.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5 пласт.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4.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Дигидрокодеин-ретард (ДГК Континус)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для приема внутрь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60 мг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90 мг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120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40 табл.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30 табл.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5.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Дипидолор(пиритрамид)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инъекций, ампулы 0,75% по 2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50 ампул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6.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Морфина гидрохлорид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инъекций,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ампулы 10 мг 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20 ампул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7.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Омнопон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инъекций, ампулы 1% и 2% по 1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10 ампул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t>8.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Промедол (тримеперидина гидрохлорид)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 xml:space="preserve">Таблетки для приема внутрь </w:t>
            </w:r>
            <w:r w:rsidRPr="002862D4">
              <w:lastRenderedPageBreak/>
              <w:t>25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50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</w:pPr>
            <w:r w:rsidRPr="002862D4">
              <w:lastRenderedPageBreak/>
              <w:t>9.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Промедол (тримеперидина гидрохлорид)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инъекций,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ампулы 1 и 2% по 1 мл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шприц-тюбики 1 и 2% по 1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10 ампул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10 шприц-тюбиков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10.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Морфина сульфат (МСТ континус или другие аналоги продолжительностью действия не менее 12 часов)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и капсулы продленного действия для приема внутрь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10 мг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30 мг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60 мг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100 мг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200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160 табл.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60 табл.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20 табл.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20 табл.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11.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Просидол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для буккального приема 10 мг и 20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50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12.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Просидол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инъекций, ампулы 10 мг в 1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50 ампул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13.</w:t>
            </w:r>
          </w:p>
        </w:tc>
        <w:tc>
          <w:tcPr>
            <w:tcW w:w="4785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Фентанил</w:t>
            </w:r>
          </w:p>
        </w:tc>
        <w:tc>
          <w:tcPr>
            <w:tcW w:w="297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Трансдермальная терапевтическая система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12,5 мкг/час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25 мкг/час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50 мкг/час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75 мкг/час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100 мкг/час</w:t>
            </w:r>
          </w:p>
        </w:tc>
        <w:tc>
          <w:tcPr>
            <w:tcW w:w="2310" w:type="dxa"/>
            <w:tcBorders>
              <w:bottom w:val="nil"/>
            </w:tcBorders>
            <w:vAlign w:val="bottom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32 пласт.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16 пласт.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8 пласт.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5 пласт.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4 пласт.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(п. 13 в ред. Приказа Минздравсоцразвития России от 25.09.2009 N 794н)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14.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Кодеин (кодеина фосфат)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Порошок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0,2 г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15.</w:t>
            </w:r>
          </w:p>
        </w:tc>
        <w:tc>
          <w:tcPr>
            <w:tcW w:w="4785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Комбинированные лекарственные препараты, содержащие кодеин (кодеина фосфат)</w:t>
            </w:r>
          </w:p>
        </w:tc>
        <w:tc>
          <w:tcPr>
            <w:tcW w:w="297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Таблетки, капсулы, растворы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не более 0,2 г &lt;*&gt;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lastRenderedPageBreak/>
              <w:t>(в ред. Приказа Минздравсоцразвития России от 20.01.2011 N 13н)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16.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Этилморфина гидрохлорид (дионин)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Порошок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0,2 г &lt;**&gt;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17.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Амфепрамон (фепранон)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Таблетки, драже 25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50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18.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Хальцион (триазолам)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250 мкг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30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19.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Натрия оксибутират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приема внутрь 66,7%, сироп для приема внутрь 5%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2 флакона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20.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Эфедрина гидрохлорид и другие соли эфедрина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Порошок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0,6 г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21.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Теофедрин, Теофедрин-Н, Нео-теофедрин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30 табл.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22.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Солутан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50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флакон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23.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Спазмовералгин, Спазмовералгин-Нео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50 табл.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24.</w:t>
            </w:r>
          </w:p>
        </w:tc>
        <w:tc>
          <w:tcPr>
            <w:tcW w:w="4785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Другие комбинированные лекарственные препараты, содержащие 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Таблетки, порошки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упаковка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(в ред. Приказа Минздравсоцразвития России от 20.01.2011 N 13н)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25.</w:t>
            </w:r>
          </w:p>
        </w:tc>
        <w:tc>
          <w:tcPr>
            <w:tcW w:w="4785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Комбинированные лекарственные препараты, содержащие псевдоэфедрина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Капсулы, порошки, сироп, таблетки, жидкость для приема внутрь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упаковка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(в ред. Приказа Минздравсоцразвития России от 20.01.2011 N 13н)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26.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Клофелин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0,075 мг, 0,15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упаковка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27.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Пахикарпина гидройодид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Порошок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1,2 г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lastRenderedPageBreak/>
              <w:t>28.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Анаболические гормоны: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Метандростенолон, Оксандролон Ретаболил, Нандролон, Феноболил, Силаболин и другие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Таблетки, раствор для инъекций и т.д.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упаковка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29.</w:t>
            </w:r>
          </w:p>
        </w:tc>
        <w:tc>
          <w:tcPr>
            <w:tcW w:w="4785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Комбинированные лекарственные препараты, содержащие фенилпропаноламин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Капсулы, таблетки, сироп, каплеты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упаковка</w:t>
            </w:r>
          </w:p>
        </w:tc>
      </w:tr>
      <w:tr w:rsidR="002862D4" w:rsidRPr="002862D4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(в ред. Приказа Минздравсоцразвития России от 20.01.2011 N 13н)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30.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Фенобарбитал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50 мг, 100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10 - 12 таблеток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31.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Бензобарбитал (Бензонал, Бензобамил)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50 мг, 100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упаковка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32.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Примидон (Гексамидин, Мисолин)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Таблетки 125 мг, 250 мг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 упаковка</w:t>
            </w:r>
          </w:p>
        </w:tc>
      </w:tr>
      <w:tr w:rsidR="002862D4" w:rsidRPr="002862D4">
        <w:tc>
          <w:tcPr>
            <w:tcW w:w="660" w:type="dxa"/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33.</w:t>
            </w:r>
          </w:p>
        </w:tc>
        <w:tc>
          <w:tcPr>
            <w:tcW w:w="4785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Буторфанол (Стадол, Морадол)</w:t>
            </w:r>
          </w:p>
        </w:tc>
        <w:tc>
          <w:tcPr>
            <w:tcW w:w="297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 для инъекций 2 мг/мл 1 мл</w:t>
            </w:r>
          </w:p>
        </w:tc>
        <w:tc>
          <w:tcPr>
            <w:tcW w:w="2310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10 ампул</w:t>
            </w:r>
          </w:p>
        </w:tc>
      </w:tr>
    </w:tbl>
    <w:p w:rsidR="00731ADE" w:rsidRPr="002862D4" w:rsidRDefault="00731ADE">
      <w:pPr>
        <w:sectPr w:rsidR="00731ADE" w:rsidRPr="002862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--------------------------------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29" w:name="P987"/>
      <w:bookmarkEnd w:id="29"/>
      <w:r w:rsidRPr="002862D4">
        <w:t>&lt;*&gt; При выписывании и отпуске лекарственного препарата производится пересчет на чистое вещество.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bookmarkStart w:id="30" w:name="P989"/>
      <w:bookmarkEnd w:id="30"/>
      <w:r w:rsidRPr="002862D4">
        <w:t>&lt;**&gt; В глазных каплях и мазях дионин может выписываться в количествах до 1 г при наличии указания врача на рецепте "По специальному назначению", заверенного подписью и личной печатью врача, печатью медицинской организации "Для рецептов".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Примечание: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выписывании наркотических лекарственных препаратов, не предусмотренных настоящим приложением, их предельно допустимое количество для выписывания в одном рецепте может в пять раз превышать разовую дозу, указанную в инструкции по медицинскому применению выписываемого лекарственного препарата.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1"/>
      </w:pPr>
      <w:r w:rsidRPr="002862D4">
        <w:t>Приложение N 2</w:t>
      </w:r>
    </w:p>
    <w:p w:rsidR="00731ADE" w:rsidRPr="002862D4" w:rsidRDefault="00731ADE">
      <w:pPr>
        <w:pStyle w:val="ConsPlusNormal"/>
        <w:jc w:val="right"/>
      </w:pPr>
      <w:r w:rsidRPr="002862D4">
        <w:t>к Инструкции о порядке</w:t>
      </w:r>
    </w:p>
    <w:p w:rsidR="00731ADE" w:rsidRPr="002862D4" w:rsidRDefault="00731ADE">
      <w:pPr>
        <w:pStyle w:val="ConsPlusNormal"/>
        <w:jc w:val="right"/>
      </w:pPr>
      <w:r w:rsidRPr="002862D4">
        <w:t>выписывания лекарственных</w:t>
      </w:r>
    </w:p>
    <w:p w:rsidR="00731ADE" w:rsidRPr="002862D4" w:rsidRDefault="00731ADE">
      <w:pPr>
        <w:pStyle w:val="ConsPlusNormal"/>
        <w:jc w:val="right"/>
      </w:pPr>
      <w:r w:rsidRPr="002862D4">
        <w:t>препаратов и оформления рецептов</w:t>
      </w:r>
    </w:p>
    <w:p w:rsidR="00731ADE" w:rsidRPr="002862D4" w:rsidRDefault="00731ADE">
      <w:pPr>
        <w:pStyle w:val="ConsPlusNormal"/>
        <w:jc w:val="right"/>
      </w:pPr>
      <w:r w:rsidRPr="002862D4">
        <w:t>и требований-накладных,</w:t>
      </w:r>
    </w:p>
    <w:p w:rsidR="00731ADE" w:rsidRPr="002862D4" w:rsidRDefault="00731ADE">
      <w:pPr>
        <w:pStyle w:val="ConsPlusNormal"/>
        <w:jc w:val="right"/>
      </w:pPr>
      <w:r w:rsidRPr="002862D4">
        <w:t>утвержденной Приказом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</w:pPr>
      <w:bookmarkStart w:id="31" w:name="P1009"/>
      <w:bookmarkEnd w:id="31"/>
      <w:r w:rsidRPr="002862D4">
        <w:t>ВАЖНЕЙШИЕ РЕЦЕПТУРНЫЕ СОКРАЩЕНИЯ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sectPr w:rsidR="00731ADE" w:rsidRPr="002862D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61"/>
        <w:gridCol w:w="4706"/>
      </w:tblGrid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Сокращение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Полное написание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Перевод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aa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ana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по, поровну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ac.acid.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acidum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кислота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amp.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ampulla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ампула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aq.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aqua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вода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aq. destill.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aqua destillata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дистиллированная вода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but.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butyrum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масло (твердое)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comp., cps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compositus (a, um)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сложный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Da (Detur, Dentur)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Выдай (пусть выдано, пусть будет выдано)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D.S.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Da, Signa Detur, Signetur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Выдай, обозначь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Пусть будет выдано, обозначено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D.t.d.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Da (Dentur) tales doses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Выдай (Пусть будут выданы) такие дозы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Dil.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dilutus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разведенный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div.in p.aeq.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divide in partes aequales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раздели на равные части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extr.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extractum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экстракт, вытяжка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f.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fiat (fiant)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Пусть образуется (образуются)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qtt.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qutta, guttae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капля, капли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inf.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infusum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настой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in amp.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in ampullis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в ампулах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in tabl.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in tab(u)lettis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в таблетках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lin.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linimentum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жидкая мазь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liq.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liquor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жидкость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m. pil.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massa pilularum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пилюльная масса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M.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Misce, Misceatur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Смешай (Пусть будет смешано)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N.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numero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числом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ol.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oleum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масло (жидкое)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past.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pasta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паста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Ppl.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pilula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пилюля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p.aeq.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partes aequales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равные части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ppt., praec.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praecipitatus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Осажденный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pulv.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pulvis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Порошок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q.s.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quantum satis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Сколько потребуется, сколько надо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r., rad.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radix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корень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Rp.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Recipe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Возьми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Rep.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Repete, Repetatur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Повтори (Пусть будет повторено)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rhiz.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rhizoma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корневище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Signa, Signetur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Обозначь (Пусть будет обозначено)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sem.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semen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семя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lastRenderedPageBreak/>
              <w:t>simpl.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simplex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простой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sir.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sirupus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сироп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sol.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solutio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раствор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supp.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suppositorium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свеча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tabl.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tab(u)letta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таблетка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t-ra, tinct.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tinctura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настойка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unq.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unquentum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мазь</w:t>
            </w:r>
          </w:p>
        </w:tc>
      </w:tr>
      <w:tr w:rsidR="002862D4" w:rsidRPr="002862D4">
        <w:tc>
          <w:tcPr>
            <w:tcW w:w="2098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vitr.</w:t>
            </w:r>
          </w:p>
        </w:tc>
        <w:tc>
          <w:tcPr>
            <w:tcW w:w="3061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vitrum</w:t>
            </w:r>
          </w:p>
        </w:tc>
        <w:tc>
          <w:tcPr>
            <w:tcW w:w="4706" w:type="dxa"/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склянка</w:t>
            </w:r>
          </w:p>
        </w:tc>
      </w:tr>
    </w:tbl>
    <w:p w:rsidR="00731ADE" w:rsidRPr="002862D4" w:rsidRDefault="00731ADE">
      <w:pPr>
        <w:sectPr w:rsidR="00731ADE" w:rsidRPr="002862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right"/>
        <w:outlineLvl w:val="1"/>
      </w:pPr>
      <w:r w:rsidRPr="002862D4">
        <w:t>Приложение N 3</w:t>
      </w:r>
    </w:p>
    <w:p w:rsidR="00731ADE" w:rsidRPr="002862D4" w:rsidRDefault="00731ADE">
      <w:pPr>
        <w:pStyle w:val="ConsPlusNormal"/>
        <w:jc w:val="right"/>
      </w:pPr>
      <w:r w:rsidRPr="002862D4">
        <w:t>к Инструкции о порядке</w:t>
      </w:r>
    </w:p>
    <w:p w:rsidR="00731ADE" w:rsidRPr="002862D4" w:rsidRDefault="00731ADE">
      <w:pPr>
        <w:pStyle w:val="ConsPlusNormal"/>
        <w:jc w:val="right"/>
      </w:pPr>
      <w:r w:rsidRPr="002862D4">
        <w:t>выписывания лекарственных</w:t>
      </w:r>
    </w:p>
    <w:p w:rsidR="00731ADE" w:rsidRPr="002862D4" w:rsidRDefault="00731ADE">
      <w:pPr>
        <w:pStyle w:val="ConsPlusNormal"/>
        <w:jc w:val="right"/>
      </w:pPr>
      <w:r w:rsidRPr="002862D4">
        <w:t>препаратов и оформления рецептов</w:t>
      </w:r>
    </w:p>
    <w:p w:rsidR="00731ADE" w:rsidRPr="002862D4" w:rsidRDefault="00731ADE">
      <w:pPr>
        <w:pStyle w:val="ConsPlusNormal"/>
        <w:jc w:val="right"/>
      </w:pPr>
      <w:r w:rsidRPr="002862D4">
        <w:t>и требований-накладных,</w:t>
      </w:r>
    </w:p>
    <w:p w:rsidR="00731ADE" w:rsidRPr="002862D4" w:rsidRDefault="00731ADE">
      <w:pPr>
        <w:pStyle w:val="ConsPlusNormal"/>
        <w:jc w:val="right"/>
      </w:pPr>
      <w:r w:rsidRPr="002862D4">
        <w:t>утвержденной Приказом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jc w:val="right"/>
      </w:pPr>
    </w:p>
    <w:p w:rsidR="00731ADE" w:rsidRPr="002862D4" w:rsidRDefault="00731ADE">
      <w:pPr>
        <w:pStyle w:val="ConsPlusNormal"/>
        <w:jc w:val="center"/>
      </w:pPr>
      <w:r w:rsidRPr="002862D4">
        <w:t>АКТ</w:t>
      </w:r>
    </w:p>
    <w:p w:rsidR="00731ADE" w:rsidRPr="002862D4" w:rsidRDefault="00731ADE">
      <w:pPr>
        <w:pStyle w:val="ConsPlusNormal"/>
        <w:jc w:val="center"/>
      </w:pPr>
      <w:r w:rsidRPr="002862D4">
        <w:t>об уничтожении требований-накладных для получения</w:t>
      </w:r>
    </w:p>
    <w:p w:rsidR="00731ADE" w:rsidRPr="002862D4" w:rsidRDefault="00731ADE">
      <w:pPr>
        <w:pStyle w:val="ConsPlusNormal"/>
        <w:jc w:val="center"/>
      </w:pPr>
      <w:r w:rsidRPr="002862D4">
        <w:t>наркотических средств и психотропных веществ</w:t>
      </w:r>
    </w:p>
    <w:p w:rsidR="00731ADE" w:rsidRPr="002862D4" w:rsidRDefault="00731ADE">
      <w:pPr>
        <w:pStyle w:val="ConsPlusNormal"/>
        <w:jc w:val="center"/>
      </w:pPr>
      <w:r w:rsidRPr="002862D4">
        <w:t>по истечении сроков их хранения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 силу с 1 марта 2022 года. - Приказ Минздрава России от 24.11.2021 N 1094н.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  <w:outlineLvl w:val="1"/>
      </w:pPr>
      <w:r w:rsidRPr="002862D4">
        <w:t>Приложение N 4</w:t>
      </w:r>
    </w:p>
    <w:p w:rsidR="00731ADE" w:rsidRPr="002862D4" w:rsidRDefault="00731ADE">
      <w:pPr>
        <w:pStyle w:val="ConsPlusNormal"/>
        <w:jc w:val="right"/>
      </w:pPr>
      <w:r w:rsidRPr="002862D4">
        <w:t>к Инструкции о порядке</w:t>
      </w:r>
    </w:p>
    <w:p w:rsidR="00731ADE" w:rsidRPr="002862D4" w:rsidRDefault="00731ADE">
      <w:pPr>
        <w:pStyle w:val="ConsPlusNormal"/>
        <w:jc w:val="right"/>
      </w:pPr>
      <w:r w:rsidRPr="002862D4">
        <w:t>выписывания лекарственных</w:t>
      </w:r>
    </w:p>
    <w:p w:rsidR="00731ADE" w:rsidRPr="002862D4" w:rsidRDefault="00731ADE">
      <w:pPr>
        <w:pStyle w:val="ConsPlusNormal"/>
        <w:jc w:val="right"/>
      </w:pPr>
      <w:r w:rsidRPr="002862D4">
        <w:t>препаратов и оформления рецептов</w:t>
      </w:r>
    </w:p>
    <w:p w:rsidR="00731ADE" w:rsidRPr="002862D4" w:rsidRDefault="00731ADE">
      <w:pPr>
        <w:pStyle w:val="ConsPlusNormal"/>
        <w:jc w:val="right"/>
      </w:pPr>
      <w:r w:rsidRPr="002862D4">
        <w:t>и требований-накладных,</w:t>
      </w:r>
    </w:p>
    <w:p w:rsidR="00731ADE" w:rsidRPr="002862D4" w:rsidRDefault="00731ADE">
      <w:pPr>
        <w:pStyle w:val="ConsPlusNormal"/>
        <w:jc w:val="right"/>
      </w:pPr>
      <w:r w:rsidRPr="002862D4">
        <w:t>утвержденной Приказом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jc w:val="both"/>
      </w:pPr>
    </w:p>
    <w:p w:rsidR="00731ADE" w:rsidRPr="002862D4" w:rsidRDefault="00731ADE">
      <w:pPr>
        <w:pStyle w:val="ConsPlusNormal"/>
        <w:jc w:val="center"/>
      </w:pPr>
      <w:r w:rsidRPr="002862D4">
        <w:t>АКТ</w:t>
      </w:r>
    </w:p>
    <w:p w:rsidR="00731ADE" w:rsidRPr="002862D4" w:rsidRDefault="00731ADE">
      <w:pPr>
        <w:pStyle w:val="ConsPlusNormal"/>
        <w:jc w:val="center"/>
      </w:pPr>
      <w:r w:rsidRPr="002862D4">
        <w:t>об уничтожении требований-накладных</w:t>
      </w:r>
    </w:p>
    <w:p w:rsidR="00731ADE" w:rsidRPr="002862D4" w:rsidRDefault="00731ADE">
      <w:pPr>
        <w:pStyle w:val="ConsPlusNormal"/>
        <w:jc w:val="center"/>
      </w:pPr>
      <w:r w:rsidRPr="002862D4">
        <w:t>для получения иных лекарственных средств, подлежащих</w:t>
      </w:r>
    </w:p>
    <w:p w:rsidR="00731ADE" w:rsidRPr="002862D4" w:rsidRDefault="00731ADE">
      <w:pPr>
        <w:pStyle w:val="ConsPlusNormal"/>
        <w:jc w:val="center"/>
      </w:pPr>
      <w:r w:rsidRPr="002862D4">
        <w:t>предметно-количественному учету, по истечении сроков</w:t>
      </w:r>
    </w:p>
    <w:p w:rsidR="00731ADE" w:rsidRPr="002862D4" w:rsidRDefault="00731ADE">
      <w:pPr>
        <w:pStyle w:val="ConsPlusNormal"/>
        <w:jc w:val="center"/>
      </w:pPr>
      <w:r w:rsidRPr="002862D4">
        <w:t>их хранения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Утратил силу с 1 марта 2022 года. - Приказ Минздрава России от 24.11.2021 N 1094н.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14 не применяется с 01.07.2013 к правоотношениям, связанным с назначением и выписыванием лекарственных препаратов и медицинских изделий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jc w:val="right"/>
        <w:outlineLvl w:val="0"/>
      </w:pPr>
      <w:r w:rsidRPr="002862D4">
        <w:t>Приложение N 14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t>от 12 февраля 2007 г. N 110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Title"/>
        <w:jc w:val="center"/>
      </w:pPr>
      <w:bookmarkStart w:id="32" w:name="P1193"/>
      <w:bookmarkEnd w:id="32"/>
      <w:r w:rsidRPr="002862D4"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О ПОРЯДКЕ НАЗНАЧЕНИЯ И ВЫПИСЫВАНИЯ ИЗДЕЛИЙ</w:t>
      </w:r>
    </w:p>
    <w:p w:rsidR="00731ADE" w:rsidRPr="002862D4" w:rsidRDefault="00731ADE">
      <w:pPr>
        <w:pStyle w:val="ConsPlusTitle"/>
        <w:jc w:val="center"/>
      </w:pPr>
      <w:r w:rsidRPr="002862D4">
        <w:t>МЕДИЦИНСКОГО НАЗНАЧЕНИЯ И СПЕЦИАЛИЗИРОВАННЫХ ПРОДУКТОВ</w:t>
      </w:r>
    </w:p>
    <w:p w:rsidR="00731ADE" w:rsidRPr="002862D4" w:rsidRDefault="00731ADE">
      <w:pPr>
        <w:pStyle w:val="ConsPlusTitle"/>
        <w:jc w:val="center"/>
      </w:pPr>
      <w:r w:rsidRPr="002862D4">
        <w:t>ЛЕЧЕБНОГО ПИТАНИЯ ДЛЯ ДЕТЕЙ-ИНВАЛИДОВ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Приказа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1. Изделия медицинского назначения и специализированные продукты лечебного питания для детей-инвалидов назначаются и выписываются в рамках предоставления отдельным категориям граждан государственной социальной помощи в виде набора социальных услуг.</w:t>
      </w:r>
    </w:p>
    <w:p w:rsidR="00731ADE" w:rsidRPr="002862D4" w:rsidRDefault="00731ADE">
      <w:pPr>
        <w:pStyle w:val="ConsPlusNormal"/>
        <w:jc w:val="both"/>
      </w:pPr>
      <w:r w:rsidRPr="002862D4">
        <w:t>(п. 1 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 Изделия медицинского назначения назначаются и выписываются врачами (фельдшерами) медицинских организаций, оказывающих первичную медико-санитарную помощь.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 выписываются врачами медицинских организаций, оказывающих медико-генетическую помощь, или врачами-специалистами (в случае их отсутствия лечащим врачом) медицинских организаций, оказывающих первичную медико-санитарную помощь.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 Рецепты выписываются на изделия медицинского назначения и специализированные продукты лечебного питания для детей-инвалидов, включенные в перечни изделий медицинского назначения и специализированных продуктов лечебного питания для детей-инвалидов, утверждаемые в установленном порядке.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4. Рецепты выписываются на рецептурных бланках формы N 148-1/у-04 (л) и N 148-1/у-06 (л) в соответствии с требованиями, предусмотренными разделами I и II Инструкции о порядке выписывания лекарственных препаратов и оформления рецептов и требований-накладных (приложение N 13).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5. При выписывании хроническим больным рецептов на специализированные продукты лечебного питания для детей-инвалидов врачам разрешается устанавливать срок действия рецепта в пределах до одного года.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При выписывании таких рецептов врач должен сделать пометку "Хроническому больному", указать срок действия рецепта и периодичность отпуска специализированных продуктов лечебного питания для детей-инвалидов из аптечного учреждения (организации)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both"/>
            </w:pPr>
            <w:r w:rsidRPr="002862D4">
              <w:t>Прил. 15 не применяется с 01.07.2013 к правоотношениям, связанным с хранением рецептурных бланков на лекарственные препараты и медицинские изделия (Приказ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spacing w:before="280"/>
        <w:jc w:val="right"/>
        <w:outlineLvl w:val="0"/>
      </w:pPr>
      <w:r w:rsidRPr="002862D4">
        <w:t>Приложение N 15</w:t>
      </w:r>
    </w:p>
    <w:p w:rsidR="00731ADE" w:rsidRPr="002862D4" w:rsidRDefault="00731ADE">
      <w:pPr>
        <w:pStyle w:val="ConsPlusNormal"/>
        <w:jc w:val="right"/>
      </w:pPr>
      <w:r w:rsidRPr="002862D4">
        <w:t>к Приказу</w:t>
      </w:r>
    </w:p>
    <w:p w:rsidR="00731ADE" w:rsidRPr="002862D4" w:rsidRDefault="00731ADE">
      <w:pPr>
        <w:pStyle w:val="ConsPlusNormal"/>
        <w:jc w:val="right"/>
      </w:pPr>
      <w:r w:rsidRPr="002862D4">
        <w:t>Минздравсоцразвития России</w:t>
      </w:r>
    </w:p>
    <w:p w:rsidR="00731ADE" w:rsidRPr="002862D4" w:rsidRDefault="00731ADE">
      <w:pPr>
        <w:pStyle w:val="ConsPlusNormal"/>
        <w:jc w:val="right"/>
      </w:pPr>
      <w:r w:rsidRPr="002862D4">
        <w:lastRenderedPageBreak/>
        <w:t>от 12 февраля 2007 г. N 110</w:t>
      </w:r>
    </w:p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Title"/>
        <w:jc w:val="center"/>
      </w:pPr>
      <w:bookmarkStart w:id="33" w:name="P1223"/>
      <w:bookmarkEnd w:id="33"/>
      <w:r w:rsidRPr="002862D4">
        <w:t>ИНСТРУКЦИЯ</w:t>
      </w:r>
    </w:p>
    <w:p w:rsidR="00731ADE" w:rsidRPr="002862D4" w:rsidRDefault="00731ADE">
      <w:pPr>
        <w:pStyle w:val="ConsPlusTitle"/>
        <w:jc w:val="center"/>
      </w:pPr>
      <w:r w:rsidRPr="002862D4">
        <w:t>О ПОРЯДКЕ ХРАНЕНИЯ РЕЦЕПТУРНЫХ БЛАНКОВ</w:t>
      </w:r>
    </w:p>
    <w:p w:rsidR="00731ADE" w:rsidRPr="002862D4" w:rsidRDefault="00731A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2D4" w:rsidRPr="002862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ADE" w:rsidRPr="002862D4" w:rsidRDefault="00731ADE">
            <w:pPr>
              <w:pStyle w:val="ConsPlusNormal"/>
              <w:jc w:val="center"/>
            </w:pPr>
            <w:r w:rsidRPr="002862D4">
              <w:t>Список изменяющих документов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(в ред. Приказов Минздравсоцразвития России от 25.09.2009 N 794н,</w:t>
            </w:r>
          </w:p>
          <w:p w:rsidR="00731ADE" w:rsidRPr="002862D4" w:rsidRDefault="00731ADE">
            <w:pPr>
              <w:pStyle w:val="ConsPlusNormal"/>
              <w:jc w:val="center"/>
            </w:pPr>
            <w:r w:rsidRPr="002862D4">
              <w:t>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ADE" w:rsidRPr="002862D4" w:rsidRDefault="00731ADE">
            <w:pPr>
              <w:spacing w:after="1" w:line="0" w:lineRule="atLeast"/>
            </w:pPr>
          </w:p>
        </w:tc>
      </w:tr>
    </w:tbl>
    <w:p w:rsidR="00731ADE" w:rsidRPr="002862D4" w:rsidRDefault="00731ADE">
      <w:pPr>
        <w:pStyle w:val="ConsPlusNormal"/>
        <w:jc w:val="center"/>
      </w:pPr>
    </w:p>
    <w:p w:rsidR="00731ADE" w:rsidRPr="002862D4" w:rsidRDefault="00731ADE">
      <w:pPr>
        <w:pStyle w:val="ConsPlusNormal"/>
        <w:ind w:firstLine="540"/>
        <w:jc w:val="both"/>
      </w:pPr>
      <w:r w:rsidRPr="002862D4">
        <w:t>1. Медицинские организации получают необходимые рецептурные бланки через территориальные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Запас рецептурных бланков в медицинских организациях не должен превышать полугодовой, а специальных рецептурных бланков на наркотические средства и психотропные вещества Списка II - месячной потребности.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Частнопрактикующие врачи самостоятельно заказывают бланки рецептов (за исключением специальных рецептурных бланков на наркотическое средство и психотропное вещество) с указанием типографским способом в верхнем левом углу адреса врача, номера, даты и срока действия лицензии, наименования органа государственной власти, выдавшего документ, подтверждающий наличие лицензии.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2.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3. Рецептурные бланки должны храниться ответственным лицом под замком в металлическом шкафу (сейфе) или металлическом ящике, а специальные рецептурные бланки на наркотическое средство и психотропное вещество - в сейфе.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Частнопрактикующий врач должен хранить рецептурные бланки под замком в металлическом шкафу (сейфе) или ящике.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4. Учет рецептурных бланков по видам ведется в журналах, пронумерованных, прошнурованных и скрепленных подписью руководителя и печатью медицинской организации по установленным формам (приложения N 10 и N 11).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Приказов Минздравсоцразвития России от 25.09.2009 N 794н,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5. Постоянно действующая комиссия, создаваемая в медицинской организации, проверяет состояние хранения, учета, фактическое наличие и расход специальных рецептурных бланков на наркотическое средство и психотропное вещество один раз в месяц и других рецептурных бланков - один раз в квартал.</w:t>
      </w:r>
    </w:p>
    <w:p w:rsidR="00731ADE" w:rsidRPr="002862D4" w:rsidRDefault="00731ADE">
      <w:pPr>
        <w:pStyle w:val="ConsPlusNormal"/>
        <w:jc w:val="both"/>
      </w:pPr>
      <w:r w:rsidRPr="002862D4"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В случае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6. Органы управления здравоохранением субъектов Российской Федерации при обследовании медицинских организаций контролируют использование и обеспечение сохранности рецептурных бланков.</w:t>
      </w:r>
    </w:p>
    <w:p w:rsidR="00731ADE" w:rsidRPr="002862D4" w:rsidRDefault="00731ADE">
      <w:pPr>
        <w:pStyle w:val="ConsPlusNormal"/>
        <w:jc w:val="both"/>
      </w:pPr>
      <w:r w:rsidRPr="002862D4">
        <w:lastRenderedPageBreak/>
        <w:t>(в ред. Приказа Минздравсоцразвития России от 20.01.2011 N 13н)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7. Рецептурные бланки в количестве 2-недельной потребности выдаются медицинским работникам, имеющим право выписывания рецептов, по распоряжению главного врача или его заместителя.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8. Лечащему врачу разрешается выдавать единовременно не более десяти специальных рецептурных бланков на наркотическое средство и психотропное вещество установленного образца для выписывания наркотических средств и психотропных веществ Списка II.</w:t>
      </w:r>
    </w:p>
    <w:p w:rsidR="00731ADE" w:rsidRPr="002862D4" w:rsidRDefault="00731ADE">
      <w:pPr>
        <w:pStyle w:val="ConsPlusNormal"/>
        <w:spacing w:before="220"/>
        <w:ind w:firstLine="540"/>
        <w:jc w:val="both"/>
      </w:pPr>
      <w:r w:rsidRPr="002862D4">
        <w:t>9. Полученные рецептурные бланки медицинские работники должны хранить в помещениях, обеспечивающих их сохранность.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jc w:val="right"/>
      </w:pPr>
      <w:r w:rsidRPr="002862D4">
        <w:t>Согласовано</w:t>
      </w:r>
    </w:p>
    <w:p w:rsidR="00731ADE" w:rsidRPr="002862D4" w:rsidRDefault="00731ADE">
      <w:pPr>
        <w:pStyle w:val="ConsPlusNormal"/>
        <w:jc w:val="right"/>
      </w:pPr>
      <w:r w:rsidRPr="002862D4">
        <w:t>Руководитель (заместитель</w:t>
      </w:r>
    </w:p>
    <w:p w:rsidR="00731ADE" w:rsidRPr="002862D4" w:rsidRDefault="00731ADE">
      <w:pPr>
        <w:pStyle w:val="ConsPlusNormal"/>
        <w:jc w:val="right"/>
      </w:pPr>
      <w:r w:rsidRPr="002862D4">
        <w:t>руководителя) ФСКН России</w:t>
      </w:r>
    </w:p>
    <w:p w:rsidR="00731ADE" w:rsidRPr="002862D4" w:rsidRDefault="00731ADE">
      <w:pPr>
        <w:pStyle w:val="ConsPlusNormal"/>
        <w:jc w:val="right"/>
      </w:pPr>
      <w:r w:rsidRPr="002862D4">
        <w:t>О.Н.ХАРИЧКИН</w:t>
      </w:r>
    </w:p>
    <w:p w:rsidR="00731ADE" w:rsidRPr="002862D4" w:rsidRDefault="00731ADE">
      <w:pPr>
        <w:pStyle w:val="ConsPlusNormal"/>
        <w:jc w:val="right"/>
      </w:pPr>
      <w:r w:rsidRPr="002862D4">
        <w:t>12.02.2007</w:t>
      </w: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ind w:firstLine="540"/>
        <w:jc w:val="both"/>
      </w:pPr>
    </w:p>
    <w:p w:rsidR="00731ADE" w:rsidRPr="002862D4" w:rsidRDefault="00731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D2DCF" w:rsidRPr="002862D4" w:rsidRDefault="003D2DCF"/>
    <w:sectPr w:rsidR="003D2DCF" w:rsidRPr="002862D4" w:rsidSect="008315F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DE"/>
    <w:rsid w:val="002862D4"/>
    <w:rsid w:val="003D2DCF"/>
    <w:rsid w:val="0073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8975-F840-40C5-94E8-3D0B4BD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1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1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1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1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10587</Words>
  <Characters>60347</Characters>
  <Application>Microsoft Office Word</Application>
  <DocSecurity>0</DocSecurity>
  <Lines>502</Lines>
  <Paragraphs>141</Paragraphs>
  <ScaleCrop>false</ScaleCrop>
  <Company/>
  <LinksUpToDate>false</LinksUpToDate>
  <CharactersWithSpaces>70793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2</cp:revision>
  <dcterms:created xsi:type="dcterms:W3CDTF">2022-03-02T09:15:00Z</dcterms:created>
  <dcterms:modified xsi:type="dcterms:W3CDTF">2022-03-04T08:42:00Z</dcterms:modified>
</cp:coreProperties>
</file>