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D3" w:rsidRPr="003C4A51" w:rsidRDefault="003C4A51" w:rsidP="003C4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1">
        <w:rPr>
          <w:rFonts w:ascii="Times New Roman" w:hAnsi="Times New Roman" w:cs="Times New Roman"/>
          <w:b/>
          <w:sz w:val="28"/>
          <w:szCs w:val="28"/>
        </w:rPr>
        <w:t>Информация о платности доступа к информационным системам либо получения сведений из информационных систем, находящихся в ведении федерального органа исполнительной власти, его территориальных органов и подведомственных ему организаций</w:t>
      </w:r>
    </w:p>
    <w:p w:rsidR="003C4A51" w:rsidRDefault="003C4A51">
      <w:pPr>
        <w:rPr>
          <w:rFonts w:ascii="Times New Roman" w:hAnsi="Times New Roman" w:cs="Times New Roman"/>
          <w:sz w:val="28"/>
          <w:szCs w:val="28"/>
        </w:rPr>
      </w:pPr>
    </w:p>
    <w:p w:rsidR="003C4A51" w:rsidRDefault="003C4A51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 «Росздравнадзор» является закрытой системой, предназначенной для работы сотрудников центрального аппарата Росздравнадзора, территориальных органов Росздравнадзора и лицензирующих органов субъектов Российской Федерации в сфере здравоохранения. </w:t>
      </w:r>
    </w:p>
    <w:p w:rsidR="003C4A51" w:rsidRDefault="00205AC3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пользователи могут вносить данные только во внешние ресурсы Росздравнадзора. Доступ к данным ресурсам бесплатный.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BAF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Выборочный контроль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Мониторинг ассортимента и цен на ЖНВЛП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Перечень извещений о проведении научных мероприятий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Мониторинг качества лекарственных средств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Регистрация цен на медицинские изделия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Сведения о медицинских изделиях, подаваемые в соответствии с Постановлением Правительства Российской Федерации от 03.04.2020 № 430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Мониторинг закупок медицинских изделий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Еженедельный мониторинг цен на медицинские изделия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Еженедельный мониторинг цен на лекарственные средства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Динамика цен на медицинские изделия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Мониторинг безопасности медицинских изделий</w:t>
      </w:r>
    </w:p>
    <w:p w:rsidR="00DA6BAF" w:rsidRPr="00DA6BAF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Мониторинг клинических исследований лекарственных средств</w:t>
      </w:r>
    </w:p>
    <w:p w:rsidR="00205AC3" w:rsidRDefault="00DA6BA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AF">
        <w:rPr>
          <w:rFonts w:ascii="Times New Roman" w:hAnsi="Times New Roman" w:cs="Times New Roman"/>
          <w:sz w:val="28"/>
          <w:szCs w:val="28"/>
        </w:rPr>
        <w:t>Допуск к профессиональной деятельности</w:t>
      </w:r>
    </w:p>
    <w:p w:rsidR="008E214F" w:rsidRPr="00DA6BAF" w:rsidRDefault="008E214F" w:rsidP="00DA6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кабинет Росздравнадзора</w:t>
      </w:r>
    </w:p>
    <w:p w:rsidR="00205AC3" w:rsidRDefault="00205AC3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4F" w:rsidRDefault="008E214F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внешних ресурсов доступен по ссылке: </w:t>
      </w:r>
    </w:p>
    <w:p w:rsidR="008E214F" w:rsidRDefault="008E214F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F32D9">
          <w:rPr>
            <w:rStyle w:val="a4"/>
            <w:rFonts w:ascii="Times New Roman" w:hAnsi="Times New Roman" w:cs="Times New Roman"/>
            <w:sz w:val="28"/>
            <w:szCs w:val="28"/>
          </w:rPr>
          <w:t>https://roszdravnadzor.gov.ru/services/t3</w:t>
        </w:r>
      </w:hyperlink>
    </w:p>
    <w:p w:rsidR="008E214F" w:rsidRDefault="008E214F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14F" w:rsidRDefault="008E214F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кабинет Росздравнадзора доступен по ссылке:</w:t>
      </w:r>
    </w:p>
    <w:p w:rsidR="008E214F" w:rsidRDefault="008E214F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F32D9">
          <w:rPr>
            <w:rStyle w:val="a4"/>
            <w:rFonts w:ascii="Times New Roman" w:hAnsi="Times New Roman" w:cs="Times New Roman"/>
            <w:sz w:val="28"/>
            <w:szCs w:val="28"/>
          </w:rPr>
          <w:t>https://gosuslugi.roszdravnadzor.gov.ru/cabinet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A51" w:rsidRPr="003C4A51" w:rsidRDefault="003C4A51" w:rsidP="003C4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1" w:rsidRPr="003C4A51" w:rsidRDefault="003C4A51">
      <w:pPr>
        <w:rPr>
          <w:rFonts w:ascii="Times New Roman" w:hAnsi="Times New Roman" w:cs="Times New Roman"/>
          <w:sz w:val="28"/>
          <w:szCs w:val="28"/>
        </w:rPr>
      </w:pPr>
    </w:p>
    <w:p w:rsidR="003C4A51" w:rsidRPr="003C4A51" w:rsidRDefault="003C4A51">
      <w:pPr>
        <w:rPr>
          <w:rFonts w:ascii="Times New Roman" w:hAnsi="Times New Roman" w:cs="Times New Roman"/>
          <w:sz w:val="28"/>
          <w:szCs w:val="28"/>
        </w:rPr>
      </w:pPr>
    </w:p>
    <w:sectPr w:rsidR="003C4A51" w:rsidRPr="003C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DC5"/>
    <w:multiLevelType w:val="hybridMultilevel"/>
    <w:tmpl w:val="FAFC1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51"/>
    <w:rsid w:val="00096F33"/>
    <w:rsid w:val="00112B64"/>
    <w:rsid w:val="00205AC3"/>
    <w:rsid w:val="003C4A51"/>
    <w:rsid w:val="005B7C4B"/>
    <w:rsid w:val="008E214F"/>
    <w:rsid w:val="0090212C"/>
    <w:rsid w:val="009139CC"/>
    <w:rsid w:val="00AD7770"/>
    <w:rsid w:val="00DA6BAF"/>
    <w:rsid w:val="00E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215F-0FFC-41AA-A82A-0703307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oszdravnadzor.gov.ru/cabinet" TargetMode="External"/><Relationship Id="rId5" Type="http://schemas.openxmlformats.org/officeDocument/2006/relationships/hyperlink" Target="https://roszdravnadzor.gov.ru/services/t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3</cp:revision>
  <dcterms:created xsi:type="dcterms:W3CDTF">2024-06-14T12:11:00Z</dcterms:created>
  <dcterms:modified xsi:type="dcterms:W3CDTF">2024-06-14T12:39:00Z</dcterms:modified>
</cp:coreProperties>
</file>